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right"/>
        <w:rPr>
          <w:rFonts w:ascii="Tahoma" w:hAnsi="Tahoma" w:eastAsia="宋体" w:cs="Tahoma"/>
        </w:rPr>
      </w:pPr>
      <w:r>
        <w:rPr>
          <w:rFonts w:ascii="Tahoma" w:hAnsi="Tahoma" w:eastAsia="宋体" w:cs="Tahoma"/>
        </w:rPr>
        <w:t>﻿</w:t>
      </w:r>
    </w:p>
    <w:tbl>
      <w:tblPr>
        <w:tblStyle w:val="30"/>
        <w:tblW w:w="9855" w:type="dxa"/>
        <w:jc w:val="center"/>
        <w:tblLayout w:type="fixed"/>
        <w:tblCellMar>
          <w:top w:w="0" w:type="dxa"/>
          <w:left w:w="108" w:type="dxa"/>
          <w:bottom w:w="0" w:type="dxa"/>
          <w:right w:w="108" w:type="dxa"/>
        </w:tblCellMar>
      </w:tblPr>
      <w:tblGrid>
        <w:gridCol w:w="9855"/>
      </w:tblGrid>
      <w:tr>
        <w:tblPrEx>
          <w:tblCellMar>
            <w:top w:w="0" w:type="dxa"/>
            <w:left w:w="108" w:type="dxa"/>
            <w:bottom w:w="0" w:type="dxa"/>
            <w:right w:w="108" w:type="dxa"/>
          </w:tblCellMar>
        </w:tblPrEx>
        <w:trPr>
          <w:trHeight w:val="2880" w:hRule="atLeast"/>
          <w:jc w:val="center"/>
        </w:trPr>
        <w:tc>
          <w:tcPr>
            <w:tcW w:w="9855" w:type="dxa"/>
          </w:tcPr>
          <w:p>
            <w:pPr>
              <w:pStyle w:val="62"/>
              <w:keepNext w:val="0"/>
              <w:keepLines w:val="0"/>
              <w:suppressLineNumbers w:val="0"/>
              <w:spacing w:before="0" w:beforeAutospacing="0" w:after="0" w:afterAutospacing="0" w:line="360" w:lineRule="auto"/>
              <w:ind w:left="0" w:right="0"/>
              <w:jc w:val="center"/>
              <w:rPr>
                <w:rFonts w:hint="eastAsia" w:ascii="Cambria" w:hAnsi="Cambria"/>
                <w:caps/>
              </w:rPr>
            </w:pPr>
          </w:p>
        </w:tc>
      </w:tr>
      <w:tr>
        <w:tblPrEx>
          <w:tblCellMar>
            <w:top w:w="0" w:type="dxa"/>
            <w:left w:w="108" w:type="dxa"/>
            <w:bottom w:w="0" w:type="dxa"/>
            <w:right w:w="108" w:type="dxa"/>
          </w:tblCellMar>
        </w:tblPrEx>
        <w:trPr>
          <w:trHeight w:val="1440" w:hRule="atLeast"/>
          <w:jc w:val="center"/>
        </w:trPr>
        <w:tc>
          <w:tcPr>
            <w:tcW w:w="9855" w:type="dxa"/>
            <w:tcBorders>
              <w:bottom w:val="single" w:color="4F81BD" w:sz="4" w:space="0"/>
            </w:tcBorders>
            <w:vAlign w:val="center"/>
          </w:tcPr>
          <w:p>
            <w:pPr>
              <w:keepNext w:val="0"/>
              <w:keepLines w:val="0"/>
              <w:suppressLineNumbers w:val="0"/>
              <w:spacing w:before="0" w:beforeAutospacing="0" w:after="0" w:afterAutospacing="0" w:line="360" w:lineRule="auto"/>
              <w:ind w:left="0" w:right="0"/>
              <w:jc w:val="center"/>
              <w:rPr>
                <w:rFonts w:hint="eastAsia" w:ascii="Cambria" w:hAnsi="Cambria" w:eastAsia="黑体"/>
                <w:sz w:val="70"/>
                <w:szCs w:val="70"/>
              </w:rPr>
            </w:pPr>
            <w:r>
              <w:rPr>
                <w:rFonts w:hint="eastAsia" w:ascii="黑体" w:hAnsi="宋体" w:eastAsia="黑体"/>
                <w:sz w:val="44"/>
              </w:rPr>
              <w:t>《系统部署说明书》</w:t>
            </w:r>
          </w:p>
        </w:tc>
      </w:tr>
      <w:tr>
        <w:tblPrEx>
          <w:tblCellMar>
            <w:top w:w="0" w:type="dxa"/>
            <w:left w:w="108" w:type="dxa"/>
            <w:bottom w:w="0" w:type="dxa"/>
            <w:right w:w="108" w:type="dxa"/>
          </w:tblCellMar>
        </w:tblPrEx>
        <w:trPr>
          <w:trHeight w:val="720" w:hRule="atLeast"/>
          <w:jc w:val="center"/>
        </w:trPr>
        <w:tc>
          <w:tcPr>
            <w:tcW w:w="9855" w:type="dxa"/>
            <w:tcBorders>
              <w:top w:val="single" w:color="4F81BD" w:sz="4" w:space="0"/>
            </w:tcBorders>
            <w:vAlign w:val="center"/>
          </w:tcPr>
          <w:p>
            <w:pPr>
              <w:pStyle w:val="62"/>
              <w:keepNext w:val="0"/>
              <w:keepLines w:val="0"/>
              <w:suppressLineNumbers w:val="0"/>
              <w:spacing w:before="0" w:beforeAutospacing="0" w:after="0" w:afterAutospacing="0" w:line="360" w:lineRule="auto"/>
              <w:ind w:left="0" w:right="0"/>
              <w:jc w:val="center"/>
              <w:rPr>
                <w:rFonts w:hint="eastAsia" w:ascii="宋体" w:hAnsi="宋体" w:eastAsia="宋体" w:cs="宋体"/>
                <w:b/>
                <w:bCs w:val="0"/>
                <w:sz w:val="24"/>
                <w:szCs w:val="24"/>
              </w:rPr>
            </w:pPr>
            <w:r>
              <w:rPr>
                <w:rFonts w:hint="eastAsia" w:ascii="宋体" w:hAnsi="宋体" w:eastAsia="宋体" w:cs="宋体"/>
                <w:b/>
                <w:bCs w:val="0"/>
                <w:sz w:val="24"/>
                <w:szCs w:val="24"/>
              </w:rPr>
              <w:t>文件编号：SOP-JS-A1-003</w:t>
            </w:r>
          </w:p>
        </w:tc>
      </w:tr>
      <w:tr>
        <w:tblPrEx>
          <w:tblCellMar>
            <w:top w:w="0" w:type="dxa"/>
            <w:left w:w="108" w:type="dxa"/>
            <w:bottom w:w="0" w:type="dxa"/>
            <w:right w:w="108" w:type="dxa"/>
          </w:tblCellMar>
        </w:tblPrEx>
        <w:trPr>
          <w:trHeight w:val="360" w:hRule="atLeast"/>
          <w:jc w:val="center"/>
        </w:trPr>
        <w:tc>
          <w:tcPr>
            <w:tcW w:w="9855" w:type="dxa"/>
            <w:vAlign w:val="center"/>
          </w:tcPr>
          <w:p>
            <w:pPr>
              <w:pStyle w:val="62"/>
              <w:keepNext w:val="0"/>
              <w:keepLines w:val="0"/>
              <w:suppressLineNumbers w:val="0"/>
              <w:spacing w:before="0" w:beforeAutospacing="0" w:after="0" w:afterAutospacing="0" w:line="360" w:lineRule="auto"/>
              <w:ind w:left="0" w:right="0"/>
              <w:jc w:val="center"/>
              <w:rPr>
                <w:rFonts w:hint="eastAsia" w:ascii="宋体" w:hAnsi="宋体" w:eastAsia="宋体" w:cs="宋体"/>
                <w:b/>
                <w:bCs w:val="0"/>
                <w:sz w:val="24"/>
                <w:szCs w:val="24"/>
              </w:rPr>
            </w:pPr>
            <w:r>
              <w:rPr>
                <w:rFonts w:hint="eastAsia" w:ascii="宋体" w:hAnsi="宋体" w:eastAsia="宋体" w:cs="宋体"/>
                <w:b/>
                <w:bCs w:val="0"/>
                <w:sz w:val="24"/>
                <w:szCs w:val="24"/>
              </w:rPr>
              <w:t>版本：A/1</w:t>
            </w:r>
          </w:p>
        </w:tc>
      </w:tr>
      <w:tr>
        <w:tblPrEx>
          <w:tblCellMar>
            <w:top w:w="0" w:type="dxa"/>
            <w:left w:w="108" w:type="dxa"/>
            <w:bottom w:w="0" w:type="dxa"/>
            <w:right w:w="108" w:type="dxa"/>
          </w:tblCellMar>
        </w:tblPrEx>
        <w:trPr>
          <w:trHeight w:val="360" w:hRule="atLeast"/>
          <w:jc w:val="center"/>
        </w:trPr>
        <w:tc>
          <w:tcPr>
            <w:tcW w:w="9855" w:type="dxa"/>
            <w:vAlign w:val="center"/>
          </w:tcPr>
          <w:p>
            <w:pPr>
              <w:pStyle w:val="62"/>
              <w:keepNext w:val="0"/>
              <w:keepLines w:val="0"/>
              <w:suppressLineNumbers w:val="0"/>
              <w:spacing w:before="0" w:beforeAutospacing="0" w:after="0" w:afterAutospacing="0" w:line="360" w:lineRule="auto"/>
              <w:ind w:left="0" w:right="0"/>
              <w:jc w:val="center"/>
              <w:rPr>
                <w:rFonts w:hint="eastAsia"/>
                <w:b/>
                <w:bCs/>
              </w:rPr>
            </w:pPr>
          </w:p>
        </w:tc>
      </w:tr>
      <w:tr>
        <w:tblPrEx>
          <w:tblCellMar>
            <w:top w:w="0" w:type="dxa"/>
            <w:left w:w="108" w:type="dxa"/>
            <w:bottom w:w="0" w:type="dxa"/>
            <w:right w:w="108" w:type="dxa"/>
          </w:tblCellMar>
        </w:tblPrEx>
        <w:trPr>
          <w:trHeight w:val="360" w:hRule="atLeast"/>
          <w:jc w:val="center"/>
        </w:trPr>
        <w:tc>
          <w:tcPr>
            <w:tcW w:w="9855" w:type="dxa"/>
            <w:vAlign w:val="center"/>
          </w:tcPr>
          <w:p>
            <w:pPr>
              <w:pStyle w:val="62"/>
              <w:keepNext w:val="0"/>
              <w:keepLines w:val="0"/>
              <w:suppressLineNumbers w:val="0"/>
              <w:spacing w:before="0" w:beforeAutospacing="0" w:after="0" w:afterAutospacing="0" w:line="360" w:lineRule="auto"/>
              <w:ind w:left="0" w:right="0"/>
              <w:jc w:val="center"/>
              <w:rPr>
                <w:rFonts w:hint="eastAsia"/>
                <w:b/>
                <w:bCs/>
              </w:rPr>
            </w:pPr>
          </w:p>
        </w:tc>
      </w:tr>
    </w:tbl>
    <w:p>
      <w:pPr>
        <w:pStyle w:val="62"/>
        <w:spacing w:line="360" w:lineRule="auto"/>
        <w:jc w:val="center"/>
        <w:rPr>
          <w:rFonts w:ascii="Cambria" w:hAnsi="Cambria"/>
          <w:b/>
          <w:sz w:val="24"/>
        </w:rPr>
      </w:pPr>
    </w:p>
    <w:p>
      <w:pPr>
        <w:spacing w:line="360" w:lineRule="auto"/>
      </w:pPr>
    </w:p>
    <w:p>
      <w:pPr>
        <w:spacing w:line="360" w:lineRule="auto"/>
      </w:pPr>
    </w:p>
    <w:p>
      <w:pPr>
        <w:spacing w:line="360" w:lineRule="auto"/>
      </w:pPr>
    </w:p>
    <w:tbl>
      <w:tblPr>
        <w:tblStyle w:val="30"/>
        <w:tblpPr w:leftFromText="180" w:rightFromText="180" w:vertAnchor="text" w:horzAnchor="page" w:tblpX="1553" w:tblpY="1269"/>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2"/>
        <w:gridCol w:w="3223"/>
        <w:gridCol w:w="1637"/>
        <w:gridCol w:w="32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42" w:type="dxa"/>
            <w:vAlign w:val="center"/>
          </w:tcPr>
          <w:p>
            <w:pPr>
              <w:keepNext w:val="0"/>
              <w:keepLines w:val="0"/>
              <w:suppressLineNumbers w:val="0"/>
              <w:tabs>
                <w:tab w:val="left" w:pos="9356"/>
              </w:tabs>
              <w:spacing w:before="0" w:beforeAutospacing="0" w:after="0" w:afterAutospacing="0" w:line="360" w:lineRule="auto"/>
              <w:ind w:left="0" w:right="0"/>
              <w:rPr>
                <w:rFonts w:hint="eastAsia" w:ascii="宋体" w:hAnsi="宋体" w:eastAsia="宋体" w:cs="宋体"/>
                <w:bCs/>
                <w:sz w:val="24"/>
                <w:szCs w:val="24"/>
              </w:rPr>
            </w:pPr>
            <w:r>
              <w:rPr>
                <w:rFonts w:hint="eastAsia" w:ascii="宋体" w:hAnsi="宋体" w:eastAsia="宋体" w:cs="宋体"/>
                <w:bCs/>
                <w:sz w:val="24"/>
                <w:szCs w:val="24"/>
              </w:rPr>
              <w:t>起草人：</w:t>
            </w:r>
          </w:p>
        </w:tc>
        <w:tc>
          <w:tcPr>
            <w:tcW w:w="3223" w:type="dxa"/>
            <w:vAlign w:val="center"/>
          </w:tcPr>
          <w:p>
            <w:pPr>
              <w:keepNext w:val="0"/>
              <w:keepLines w:val="0"/>
              <w:suppressLineNumbers w:val="0"/>
              <w:tabs>
                <w:tab w:val="left" w:pos="9356"/>
              </w:tabs>
              <w:spacing w:before="0" w:beforeAutospacing="0" w:after="0" w:afterAutospacing="0" w:line="360" w:lineRule="auto"/>
              <w:ind w:left="0" w:right="0"/>
              <w:rPr>
                <w:rFonts w:hint="eastAsia" w:ascii="宋体" w:hAnsi="宋体" w:eastAsia="宋体" w:cs="宋体"/>
                <w:bCs/>
                <w:sz w:val="24"/>
                <w:szCs w:val="24"/>
              </w:rPr>
            </w:pPr>
          </w:p>
        </w:tc>
        <w:tc>
          <w:tcPr>
            <w:tcW w:w="1637" w:type="dxa"/>
            <w:vAlign w:val="center"/>
          </w:tcPr>
          <w:p>
            <w:pPr>
              <w:keepNext w:val="0"/>
              <w:keepLines w:val="0"/>
              <w:suppressLineNumbers w:val="0"/>
              <w:tabs>
                <w:tab w:val="left" w:pos="9356"/>
              </w:tabs>
              <w:spacing w:before="0" w:beforeAutospacing="0" w:after="0" w:afterAutospacing="0" w:line="360" w:lineRule="auto"/>
              <w:ind w:left="0" w:right="0"/>
              <w:rPr>
                <w:rFonts w:hint="eastAsia" w:ascii="宋体" w:hAnsi="宋体" w:eastAsia="宋体" w:cs="宋体"/>
                <w:bCs/>
                <w:sz w:val="24"/>
                <w:szCs w:val="24"/>
              </w:rPr>
            </w:pPr>
            <w:r>
              <w:rPr>
                <w:rFonts w:hint="eastAsia" w:ascii="宋体" w:hAnsi="宋体" w:eastAsia="宋体" w:cs="宋体"/>
                <w:bCs/>
                <w:sz w:val="24"/>
                <w:szCs w:val="24"/>
              </w:rPr>
              <w:t>起草日期：</w:t>
            </w:r>
          </w:p>
        </w:tc>
        <w:tc>
          <w:tcPr>
            <w:tcW w:w="3204" w:type="dxa"/>
            <w:vAlign w:val="center"/>
          </w:tcPr>
          <w:p>
            <w:pPr>
              <w:keepNext w:val="0"/>
              <w:keepLines w:val="0"/>
              <w:suppressLineNumbers w:val="0"/>
              <w:tabs>
                <w:tab w:val="left" w:pos="9356"/>
              </w:tabs>
              <w:spacing w:before="0" w:beforeAutospacing="0" w:after="0" w:afterAutospacing="0" w:line="360" w:lineRule="auto"/>
              <w:ind w:left="0" w:right="0"/>
              <w:jc w:val="center"/>
              <w:rPr>
                <w:rFonts w:hint="eastAsia" w:ascii="宋体" w:hAnsi="宋体" w:eastAsia="宋体" w:cs="宋体"/>
                <w:bCs/>
                <w:sz w:val="24"/>
                <w:szCs w:val="24"/>
              </w:rPr>
            </w:pPr>
            <w:r>
              <w:rPr>
                <w:rFonts w:hint="eastAsia" w:ascii="宋体" w:hAnsi="宋体" w:eastAsia="宋体" w:cs="宋体"/>
                <w:bCs/>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42" w:type="dxa"/>
            <w:vAlign w:val="center"/>
          </w:tcPr>
          <w:p>
            <w:pPr>
              <w:keepNext w:val="0"/>
              <w:keepLines w:val="0"/>
              <w:suppressLineNumbers w:val="0"/>
              <w:tabs>
                <w:tab w:val="left" w:pos="9356"/>
              </w:tabs>
              <w:spacing w:before="0" w:beforeAutospacing="0" w:after="0" w:afterAutospacing="0" w:line="360" w:lineRule="auto"/>
              <w:ind w:left="0" w:right="0"/>
              <w:rPr>
                <w:rFonts w:hint="eastAsia" w:ascii="宋体" w:hAnsi="宋体" w:eastAsia="宋体" w:cs="宋体"/>
                <w:sz w:val="24"/>
                <w:szCs w:val="24"/>
              </w:rPr>
            </w:pPr>
            <w:r>
              <w:rPr>
                <w:rFonts w:hint="eastAsia" w:ascii="宋体" w:hAnsi="宋体" w:eastAsia="宋体" w:cs="宋体"/>
                <w:bCs/>
                <w:sz w:val="24"/>
                <w:szCs w:val="24"/>
              </w:rPr>
              <w:t>审核人：</w:t>
            </w:r>
          </w:p>
        </w:tc>
        <w:tc>
          <w:tcPr>
            <w:tcW w:w="3223" w:type="dxa"/>
            <w:vAlign w:val="center"/>
          </w:tcPr>
          <w:p>
            <w:pPr>
              <w:keepNext w:val="0"/>
              <w:keepLines w:val="0"/>
              <w:suppressLineNumbers w:val="0"/>
              <w:tabs>
                <w:tab w:val="left" w:pos="9356"/>
              </w:tabs>
              <w:spacing w:before="0" w:beforeAutospacing="0" w:after="0" w:afterAutospacing="0" w:line="360" w:lineRule="auto"/>
              <w:ind w:left="0" w:right="0"/>
              <w:rPr>
                <w:rFonts w:hint="eastAsia" w:ascii="宋体" w:hAnsi="宋体" w:eastAsia="宋体" w:cs="宋体"/>
                <w:bCs/>
                <w:sz w:val="24"/>
                <w:szCs w:val="24"/>
              </w:rPr>
            </w:pPr>
          </w:p>
        </w:tc>
        <w:tc>
          <w:tcPr>
            <w:tcW w:w="1637" w:type="dxa"/>
            <w:vAlign w:val="center"/>
          </w:tcPr>
          <w:p>
            <w:pPr>
              <w:keepNext w:val="0"/>
              <w:keepLines w:val="0"/>
              <w:suppressLineNumbers w:val="0"/>
              <w:tabs>
                <w:tab w:val="left" w:pos="9356"/>
              </w:tabs>
              <w:spacing w:before="0" w:beforeAutospacing="0" w:after="0" w:afterAutospacing="0" w:line="360" w:lineRule="auto"/>
              <w:ind w:left="0" w:right="0"/>
              <w:rPr>
                <w:rFonts w:hint="eastAsia" w:ascii="宋体" w:hAnsi="宋体" w:eastAsia="宋体" w:cs="宋体"/>
                <w:sz w:val="24"/>
                <w:szCs w:val="24"/>
              </w:rPr>
            </w:pPr>
            <w:r>
              <w:rPr>
                <w:rFonts w:hint="eastAsia" w:ascii="宋体" w:hAnsi="宋体" w:eastAsia="宋体" w:cs="宋体"/>
                <w:bCs/>
                <w:sz w:val="24"/>
                <w:szCs w:val="24"/>
              </w:rPr>
              <w:t>审核日期：</w:t>
            </w:r>
          </w:p>
        </w:tc>
        <w:tc>
          <w:tcPr>
            <w:tcW w:w="3204" w:type="dxa"/>
            <w:vAlign w:val="center"/>
          </w:tcPr>
          <w:p>
            <w:pPr>
              <w:keepNext w:val="0"/>
              <w:keepLines w:val="0"/>
              <w:suppressLineNumbers w:val="0"/>
              <w:tabs>
                <w:tab w:val="left" w:pos="9356"/>
              </w:tabs>
              <w:spacing w:before="0" w:beforeAutospacing="0" w:after="0" w:afterAutospacing="0" w:line="360" w:lineRule="auto"/>
              <w:ind w:left="0" w:right="0"/>
              <w:jc w:val="center"/>
              <w:rPr>
                <w:rFonts w:hint="eastAsia" w:ascii="宋体" w:hAnsi="宋体" w:eastAsia="宋体" w:cs="宋体"/>
                <w:bCs/>
                <w:sz w:val="24"/>
                <w:szCs w:val="24"/>
              </w:rPr>
            </w:pPr>
            <w:r>
              <w:rPr>
                <w:rFonts w:hint="eastAsia" w:ascii="宋体" w:hAnsi="宋体" w:eastAsia="宋体" w:cs="宋体"/>
                <w:bCs/>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42" w:type="dxa"/>
            <w:vAlign w:val="center"/>
          </w:tcPr>
          <w:p>
            <w:pPr>
              <w:keepNext w:val="0"/>
              <w:keepLines w:val="0"/>
              <w:suppressLineNumbers w:val="0"/>
              <w:tabs>
                <w:tab w:val="left" w:pos="9356"/>
              </w:tabs>
              <w:spacing w:before="0" w:beforeAutospacing="0" w:after="0" w:afterAutospacing="0" w:line="360" w:lineRule="auto"/>
              <w:ind w:left="0" w:right="0"/>
              <w:rPr>
                <w:rFonts w:hint="eastAsia" w:ascii="宋体" w:hAnsi="宋体" w:eastAsia="宋体" w:cs="宋体"/>
                <w:sz w:val="24"/>
                <w:szCs w:val="24"/>
              </w:rPr>
            </w:pPr>
            <w:r>
              <w:rPr>
                <w:rFonts w:hint="eastAsia" w:ascii="宋体" w:hAnsi="宋体" w:eastAsia="宋体" w:cs="宋体"/>
                <w:bCs/>
                <w:sz w:val="24"/>
                <w:szCs w:val="24"/>
              </w:rPr>
              <w:t>批准人：</w:t>
            </w:r>
          </w:p>
        </w:tc>
        <w:tc>
          <w:tcPr>
            <w:tcW w:w="3223" w:type="dxa"/>
            <w:vAlign w:val="center"/>
          </w:tcPr>
          <w:p>
            <w:pPr>
              <w:keepNext w:val="0"/>
              <w:keepLines w:val="0"/>
              <w:suppressLineNumbers w:val="0"/>
              <w:tabs>
                <w:tab w:val="left" w:pos="9356"/>
              </w:tabs>
              <w:spacing w:before="0" w:beforeAutospacing="0" w:after="0" w:afterAutospacing="0" w:line="360" w:lineRule="auto"/>
              <w:ind w:left="0" w:right="0"/>
              <w:rPr>
                <w:rFonts w:hint="eastAsia" w:ascii="宋体" w:hAnsi="宋体" w:eastAsia="宋体" w:cs="宋体"/>
                <w:bCs/>
                <w:sz w:val="24"/>
                <w:szCs w:val="24"/>
              </w:rPr>
            </w:pPr>
          </w:p>
        </w:tc>
        <w:tc>
          <w:tcPr>
            <w:tcW w:w="1637" w:type="dxa"/>
            <w:vAlign w:val="center"/>
          </w:tcPr>
          <w:p>
            <w:pPr>
              <w:keepNext w:val="0"/>
              <w:keepLines w:val="0"/>
              <w:suppressLineNumbers w:val="0"/>
              <w:tabs>
                <w:tab w:val="left" w:pos="9356"/>
              </w:tabs>
              <w:spacing w:before="0" w:beforeAutospacing="0" w:after="0" w:afterAutospacing="0" w:line="360" w:lineRule="auto"/>
              <w:ind w:left="0" w:right="0"/>
              <w:rPr>
                <w:rFonts w:hint="eastAsia" w:ascii="宋体" w:hAnsi="宋体" w:eastAsia="宋体" w:cs="宋体"/>
                <w:sz w:val="24"/>
                <w:szCs w:val="24"/>
              </w:rPr>
            </w:pPr>
            <w:r>
              <w:rPr>
                <w:rFonts w:hint="eastAsia" w:ascii="宋体" w:hAnsi="宋体" w:eastAsia="宋体" w:cs="宋体"/>
                <w:bCs/>
                <w:sz w:val="24"/>
                <w:szCs w:val="24"/>
              </w:rPr>
              <w:t>批准日期：</w:t>
            </w:r>
          </w:p>
        </w:tc>
        <w:tc>
          <w:tcPr>
            <w:tcW w:w="3204" w:type="dxa"/>
            <w:vAlign w:val="center"/>
          </w:tcPr>
          <w:p>
            <w:pPr>
              <w:keepNext w:val="0"/>
              <w:keepLines w:val="0"/>
              <w:suppressLineNumbers w:val="0"/>
              <w:tabs>
                <w:tab w:val="left" w:pos="9356"/>
              </w:tabs>
              <w:spacing w:before="0" w:beforeAutospacing="0" w:after="0" w:afterAutospacing="0" w:line="360" w:lineRule="auto"/>
              <w:ind w:left="0" w:right="0"/>
              <w:jc w:val="center"/>
              <w:rPr>
                <w:rFonts w:hint="eastAsia" w:ascii="宋体" w:hAnsi="宋体" w:eastAsia="宋体" w:cs="宋体"/>
                <w:bCs/>
                <w:sz w:val="24"/>
                <w:szCs w:val="24"/>
              </w:rPr>
            </w:pPr>
            <w:r>
              <w:rPr>
                <w:rFonts w:hint="eastAsia" w:ascii="宋体" w:hAnsi="宋体" w:eastAsia="宋体" w:cs="宋体"/>
                <w:bCs/>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42" w:type="dxa"/>
            <w:vAlign w:val="center"/>
          </w:tcPr>
          <w:p>
            <w:pPr>
              <w:keepNext w:val="0"/>
              <w:keepLines w:val="0"/>
              <w:suppressLineNumbers w:val="0"/>
              <w:tabs>
                <w:tab w:val="left" w:pos="9356"/>
              </w:tabs>
              <w:spacing w:before="0" w:beforeAutospacing="0" w:after="0" w:afterAutospacing="0" w:line="360" w:lineRule="auto"/>
              <w:ind w:left="0" w:right="0"/>
              <w:rPr>
                <w:rFonts w:hint="eastAsia" w:ascii="宋体" w:hAnsi="宋体" w:eastAsia="宋体" w:cs="宋体"/>
                <w:bCs/>
                <w:sz w:val="24"/>
                <w:szCs w:val="24"/>
              </w:rPr>
            </w:pPr>
            <w:r>
              <w:rPr>
                <w:rFonts w:hint="eastAsia" w:ascii="宋体" w:hAnsi="宋体" w:eastAsia="宋体" w:cs="宋体"/>
                <w:bCs/>
                <w:sz w:val="24"/>
                <w:szCs w:val="24"/>
              </w:rPr>
              <w:t>发布日期：</w:t>
            </w:r>
          </w:p>
        </w:tc>
        <w:tc>
          <w:tcPr>
            <w:tcW w:w="3223" w:type="dxa"/>
            <w:vAlign w:val="center"/>
          </w:tcPr>
          <w:p>
            <w:pPr>
              <w:keepNext w:val="0"/>
              <w:keepLines w:val="0"/>
              <w:suppressLineNumbers w:val="0"/>
              <w:tabs>
                <w:tab w:val="left" w:pos="9356"/>
              </w:tabs>
              <w:spacing w:before="0" w:beforeAutospacing="0" w:after="0" w:afterAutospacing="0" w:line="360" w:lineRule="auto"/>
              <w:ind w:left="0" w:right="0"/>
              <w:jc w:val="center"/>
              <w:rPr>
                <w:rFonts w:hint="eastAsia" w:ascii="宋体" w:hAnsi="宋体" w:eastAsia="宋体" w:cs="宋体"/>
                <w:bCs/>
                <w:sz w:val="24"/>
                <w:szCs w:val="24"/>
              </w:rPr>
            </w:pPr>
            <w:r>
              <w:rPr>
                <w:rFonts w:hint="eastAsia" w:ascii="宋体" w:hAnsi="宋体" w:eastAsia="宋体" w:cs="宋体"/>
                <w:bCs/>
                <w:sz w:val="24"/>
                <w:szCs w:val="24"/>
              </w:rPr>
              <w:t xml:space="preserve"> 年    月    日</w:t>
            </w:r>
          </w:p>
        </w:tc>
        <w:tc>
          <w:tcPr>
            <w:tcW w:w="1637" w:type="dxa"/>
            <w:vAlign w:val="center"/>
          </w:tcPr>
          <w:p>
            <w:pPr>
              <w:keepNext w:val="0"/>
              <w:keepLines w:val="0"/>
              <w:suppressLineNumbers w:val="0"/>
              <w:tabs>
                <w:tab w:val="left" w:pos="9356"/>
              </w:tabs>
              <w:spacing w:before="0" w:beforeAutospacing="0" w:after="0" w:afterAutospacing="0" w:line="360" w:lineRule="auto"/>
              <w:ind w:left="0" w:right="0"/>
              <w:rPr>
                <w:rFonts w:hint="eastAsia" w:ascii="宋体" w:hAnsi="宋体" w:eastAsia="宋体" w:cs="宋体"/>
                <w:sz w:val="24"/>
                <w:szCs w:val="24"/>
              </w:rPr>
            </w:pPr>
            <w:r>
              <w:rPr>
                <w:rFonts w:hint="eastAsia" w:ascii="宋体" w:hAnsi="宋体" w:eastAsia="宋体" w:cs="宋体"/>
                <w:bCs/>
                <w:sz w:val="24"/>
                <w:szCs w:val="24"/>
              </w:rPr>
              <w:t>实施日期：</w:t>
            </w:r>
          </w:p>
        </w:tc>
        <w:tc>
          <w:tcPr>
            <w:tcW w:w="3204" w:type="dxa"/>
            <w:vAlign w:val="center"/>
          </w:tcPr>
          <w:p>
            <w:pPr>
              <w:keepNext w:val="0"/>
              <w:keepLines w:val="0"/>
              <w:suppressLineNumbers w:val="0"/>
              <w:tabs>
                <w:tab w:val="left" w:pos="9356"/>
              </w:tabs>
              <w:spacing w:before="0" w:beforeAutospacing="0" w:after="0" w:afterAutospacing="0" w:line="360" w:lineRule="auto"/>
              <w:ind w:left="0" w:right="0"/>
              <w:jc w:val="center"/>
              <w:rPr>
                <w:rFonts w:hint="eastAsia" w:ascii="宋体" w:hAnsi="宋体" w:eastAsia="宋体" w:cs="宋体"/>
                <w:bCs/>
                <w:sz w:val="24"/>
                <w:szCs w:val="24"/>
              </w:rPr>
            </w:pPr>
            <w:r>
              <w:rPr>
                <w:rFonts w:hint="eastAsia" w:ascii="宋体" w:hAnsi="宋体" w:eastAsia="宋体" w:cs="宋体"/>
                <w:bCs/>
                <w:sz w:val="24"/>
                <w:szCs w:val="24"/>
              </w:rPr>
              <w:t xml:space="preserve"> </w:t>
            </w:r>
            <w:r>
              <w:rPr>
                <w:rFonts w:hint="eastAsia" w:ascii="宋体" w:hAnsi="宋体" w:eastAsia="宋体" w:cs="宋体"/>
                <w:bCs/>
                <w:sz w:val="24"/>
                <w:szCs w:val="24"/>
                <w:lang w:val="en-US" w:eastAsia="zh-CN"/>
              </w:rPr>
              <w:t xml:space="preserve"> </w:t>
            </w:r>
            <w:r>
              <w:rPr>
                <w:rFonts w:hint="eastAsia" w:ascii="宋体" w:hAnsi="宋体" w:eastAsia="宋体" w:cs="宋体"/>
                <w:bCs/>
                <w:sz w:val="24"/>
                <w:szCs w:val="24"/>
              </w:rPr>
              <w:t>年    月    日</w:t>
            </w:r>
          </w:p>
        </w:tc>
      </w:tr>
    </w:tbl>
    <w:p>
      <w:pPr>
        <w:pStyle w:val="15"/>
        <w:spacing w:line="360" w:lineRule="auto"/>
        <w:rPr>
          <w:rFonts w:hint="eastAsia" w:ascii="宋体" w:hAnsi="宋体" w:eastAsia="宋体" w:cs="宋体"/>
          <w:sz w:val="24"/>
          <w:szCs w:val="24"/>
        </w:rPr>
      </w:pPr>
    </w:p>
    <w:p>
      <w:pPr>
        <w:pStyle w:val="15"/>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p>
    <w:p>
      <w:pPr>
        <w:spacing w:line="360" w:lineRule="auto"/>
        <w:jc w:val="center"/>
        <w:rPr>
          <w:rFonts w:hint="eastAsia" w:ascii="宋体" w:hAnsi="宋体" w:eastAsia="宋体" w:cs="宋体"/>
          <w:bCs/>
          <w:sz w:val="24"/>
          <w:szCs w:val="24"/>
        </w:rPr>
      </w:pPr>
    </w:p>
    <w:p>
      <w:pPr>
        <w:spacing w:line="360" w:lineRule="auto"/>
        <w:jc w:val="center"/>
        <w:rPr>
          <w:rFonts w:hint="eastAsia" w:ascii="宋体" w:hAnsi="宋体" w:eastAsia="宋体" w:cs="宋体"/>
          <w:bCs/>
          <w:sz w:val="24"/>
          <w:szCs w:val="24"/>
        </w:rPr>
      </w:pPr>
    </w:p>
    <w:p>
      <w:pPr>
        <w:spacing w:line="360" w:lineRule="auto"/>
        <w:jc w:val="center"/>
        <w:sectPr>
          <w:headerReference r:id="rId3" w:type="default"/>
          <w:pgSz w:w="11907" w:h="16840"/>
          <w:pgMar w:top="1134" w:right="851" w:bottom="1134" w:left="1134" w:header="1134" w:footer="907" w:gutter="0"/>
          <w:cols w:space="720" w:num="1"/>
          <w:titlePg/>
          <w:docGrid w:linePitch="285" w:charSpace="0"/>
        </w:sectPr>
      </w:pPr>
      <w:r>
        <w:rPr>
          <w:rFonts w:hint="eastAsia" w:ascii="宋体" w:hAnsi="宋体" w:eastAsia="宋体" w:cs="宋体"/>
          <w:bCs/>
          <w:sz w:val="24"/>
          <w:szCs w:val="24"/>
        </w:rPr>
        <w:t>童伴有康（河北）科技有限公司</w:t>
      </w:r>
    </w:p>
    <w:p>
      <w:pPr>
        <w:spacing w:line="360" w:lineRule="auto"/>
        <w:rPr>
          <w:rFonts w:ascii="Tahoma" w:hAnsi="Tahoma" w:eastAsia="宋体" w:cs="Tahoma"/>
        </w:rPr>
      </w:pPr>
      <w:r>
        <w:rPr>
          <w:rFonts w:ascii="Tahoma" w:hAnsi="Tahoma" w:eastAsia="宋体" w:cs="Tahoma"/>
        </w:rPr>
        <w:t>﻿﻿﻿﻿﻿﻿</w:t>
      </w:r>
    </w:p>
    <w:p>
      <w:pPr>
        <w:pStyle w:val="2"/>
        <w:spacing w:line="360" w:lineRule="auto"/>
        <w:rPr>
          <w:rFonts w:ascii="宋体" w:hAnsi="宋体" w:eastAsia="宋体"/>
        </w:rPr>
      </w:pPr>
      <w:bookmarkStart w:id="0" w:name="_Toc471744879"/>
      <w:r>
        <w:rPr>
          <w:rFonts w:ascii="宋体" w:hAnsi="宋体" w:eastAsia="宋体"/>
        </w:rPr>
        <w:t>概述</w:t>
      </w:r>
      <w:bookmarkEnd w:id="0"/>
    </w:p>
    <w:p>
      <w:pPr>
        <w:pStyle w:val="3"/>
        <w:spacing w:line="360" w:lineRule="auto"/>
        <w:rPr>
          <w:rFonts w:ascii="宋体" w:hAnsi="宋体" w:eastAsia="宋体"/>
        </w:rPr>
      </w:pPr>
      <w:r>
        <w:rPr>
          <w:rFonts w:hint="eastAsia" w:ascii="宋体" w:hAnsi="宋体" w:eastAsia="宋体"/>
        </w:rPr>
        <w:t>概述</w:t>
      </w:r>
    </w:p>
    <w:p>
      <w:pPr>
        <w:keepNext w:val="0"/>
        <w:keepLines w:val="0"/>
        <w:widowControl w:val="0"/>
        <w:suppressLineNumbers w:val="0"/>
        <w:spacing w:before="0" w:beforeAutospacing="0" w:after="0" w:afterAutospacing="0" w:line="360" w:lineRule="auto"/>
        <w:ind w:left="0" w:right="0" w:firstLine="420"/>
        <w:jc w:val="both"/>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本手册为儿童手部X射线影像处理软件安装部署说明文档，面向系统维护人员，本手册将介绍系统安装部署的详细操作步骤与流程。旨在保证甲方信息中心相关技术人员能够根据本手册进行日常系统维护及意外事故宕机后的系统恢复工作。</w:t>
      </w:r>
    </w:p>
    <w:p>
      <w:pPr>
        <w:pStyle w:val="3"/>
        <w:spacing w:line="360" w:lineRule="auto"/>
        <w:rPr>
          <w:rFonts w:ascii="宋体" w:hAnsi="宋体" w:eastAsia="宋体"/>
        </w:rPr>
      </w:pPr>
      <w:r>
        <w:rPr>
          <w:rFonts w:hint="eastAsia" w:ascii="宋体" w:hAnsi="宋体" w:eastAsia="宋体"/>
        </w:rPr>
        <w:t>授权</w:t>
      </w:r>
    </w:p>
    <w:p>
      <w:pPr>
        <w:spacing w:line="360" w:lineRule="auto"/>
        <w:ind w:firstLine="420"/>
        <w:rPr>
          <w:rFonts w:ascii="宋体" w:hAnsi="宋体" w:eastAsia="宋体"/>
        </w:rPr>
      </w:pPr>
      <w:r>
        <w:rPr>
          <w:rFonts w:ascii="宋体" w:hAnsi="宋体" w:eastAsia="宋体"/>
        </w:rPr>
        <w:t>本手册由</w:t>
      </w:r>
      <w:r>
        <w:rPr>
          <w:rFonts w:hint="eastAsia" w:ascii="宋体" w:hAnsi="宋体" w:eastAsia="宋体"/>
        </w:rPr>
        <w:t>童伴有康（河北）科技有限公司</w:t>
      </w:r>
      <w:r>
        <w:rPr>
          <w:rFonts w:ascii="宋体" w:hAnsi="宋体" w:eastAsia="宋体"/>
        </w:rPr>
        <w:t>授予甲方项目单位全权使用许可。</w:t>
      </w:r>
    </w:p>
    <w:p>
      <w:pPr>
        <w:pStyle w:val="3"/>
        <w:spacing w:line="360" w:lineRule="auto"/>
        <w:rPr>
          <w:rFonts w:ascii="宋体" w:hAnsi="宋体" w:eastAsia="宋体"/>
        </w:rPr>
      </w:pPr>
      <w:r>
        <w:rPr>
          <w:rFonts w:hint="eastAsia" w:ascii="宋体" w:hAnsi="宋体" w:eastAsia="宋体"/>
        </w:rPr>
        <w:t>支持和服务</w:t>
      </w:r>
    </w:p>
    <w:p>
      <w:pPr>
        <w:spacing w:line="360" w:lineRule="auto"/>
        <w:ind w:firstLine="420"/>
        <w:rPr>
          <w:rFonts w:ascii="宋体" w:hAnsi="宋体" w:eastAsia="宋体"/>
        </w:rPr>
      </w:pPr>
      <w:r>
        <w:rPr>
          <w:rFonts w:ascii="宋体" w:hAnsi="宋体" w:eastAsia="宋体"/>
        </w:rPr>
        <w:t>本手册将由</w:t>
      </w:r>
      <w:r>
        <w:rPr>
          <w:rFonts w:hint="eastAsia" w:ascii="宋体" w:hAnsi="宋体" w:eastAsia="宋体"/>
        </w:rPr>
        <w:t>童伴有康（河北）科技有限公司</w:t>
      </w:r>
      <w:r>
        <w:rPr>
          <w:rFonts w:ascii="宋体" w:hAnsi="宋体" w:eastAsia="宋体"/>
        </w:rPr>
        <w:t>负责根据合同提供相应服务与必要技术协助。</w:t>
      </w:r>
    </w:p>
    <w:p>
      <w:pPr>
        <w:pStyle w:val="3"/>
        <w:spacing w:line="360" w:lineRule="auto"/>
        <w:rPr>
          <w:rFonts w:ascii="宋体" w:hAnsi="宋体" w:eastAsia="宋体"/>
        </w:rPr>
      </w:pPr>
      <w:r>
        <w:rPr>
          <w:rFonts w:hint="eastAsia" w:ascii="宋体" w:hAnsi="宋体" w:eastAsia="宋体"/>
        </w:rPr>
        <w:t>安装部署条件</w:t>
      </w:r>
    </w:p>
    <w:p>
      <w:pPr>
        <w:keepNext w:val="0"/>
        <w:keepLines w:val="0"/>
        <w:widowControl w:val="0"/>
        <w:suppressLineNumbers w:val="0"/>
        <w:spacing w:before="0" w:beforeAutospacing="0" w:after="0" w:afterAutospacing="0" w:line="360" w:lineRule="auto"/>
        <w:ind w:left="0" w:right="0" w:firstLine="420"/>
        <w:jc w:val="both"/>
        <w:rPr>
          <w:rFonts w:hint="eastAsia" w:ascii="宋体" w:hAnsi="宋体" w:eastAsia="宋体" w:cs="宋体"/>
          <w:kern w:val="2"/>
          <w:sz w:val="21"/>
          <w:szCs w:val="21"/>
          <w:woUserID w:val="1"/>
        </w:rPr>
      </w:pPr>
      <w:bookmarkStart w:id="1" w:name="_Toc471744880"/>
      <w:r>
        <w:rPr>
          <w:rFonts w:hint="eastAsia" w:ascii="宋体" w:hAnsi="宋体" w:eastAsia="宋体" w:cs="宋体"/>
          <w:kern w:val="2"/>
          <w:sz w:val="21"/>
          <w:szCs w:val="21"/>
          <w:lang w:val="en-US" w:eastAsia="zh-CN" w:bidi="ar"/>
          <w:woUserID w:val="1"/>
        </w:rPr>
        <w:t>（1）查看客户端电脑配置，处理器Intel i5、内存8G，和操作系统是Windows 10 X6</w:t>
      </w:r>
      <w:r>
        <w:rPr>
          <w:rFonts w:hint="eastAsia" w:ascii="宋体" w:hAnsi="宋体" w:eastAsia="等线" w:cs="Times New Roman"/>
          <w:kern w:val="2"/>
          <w:sz w:val="21"/>
          <w:szCs w:val="21"/>
          <w:lang w:val="en-US" w:eastAsia="zh-CN" w:bidi="ar"/>
          <w:woUserID w:val="1"/>
        </w:rPr>
        <w:t>4</w:t>
      </w:r>
      <w:r>
        <w:rPr>
          <w:rFonts w:hint="eastAsia" w:ascii="宋体" w:hAnsi="宋体" w:eastAsia="宋体" w:cs="宋体"/>
          <w:kern w:val="2"/>
          <w:sz w:val="21"/>
          <w:szCs w:val="21"/>
          <w:lang w:val="en-US" w:eastAsia="zh-CN" w:bidi="ar"/>
          <w:woUserID w:val="1"/>
        </w:rPr>
        <w:t>。</w:t>
      </w:r>
    </w:p>
    <w:p>
      <w:pPr>
        <w:keepNext w:val="0"/>
        <w:keepLines w:val="0"/>
        <w:widowControl w:val="0"/>
        <w:suppressLineNumbers w:val="0"/>
        <w:spacing w:before="0" w:beforeAutospacing="0" w:after="0" w:afterAutospacing="0" w:line="360" w:lineRule="auto"/>
        <w:ind w:left="0" w:right="0" w:firstLine="420"/>
        <w:jc w:val="both"/>
        <w:rPr>
          <w:rFonts w:hint="eastAsia" w:ascii="宋体" w:hAnsi="宋体" w:eastAsia="宋体" w:cs="宋体"/>
          <w:kern w:val="2"/>
          <w:sz w:val="21"/>
          <w:szCs w:val="21"/>
          <w:woUserID w:val="1"/>
        </w:rPr>
      </w:pPr>
      <w:r>
        <w:rPr>
          <w:rFonts w:hint="eastAsia" w:ascii="宋体" w:hAnsi="宋体" w:eastAsia="宋体" w:cs="宋体"/>
          <w:kern w:val="2"/>
          <w:sz w:val="21"/>
          <w:szCs w:val="21"/>
          <w:lang w:val="en-US" w:eastAsia="zh-CN" w:bidi="ar"/>
          <w:woUserID w:val="1"/>
        </w:rPr>
        <w:t>（2）查看客户端浏览器，</w:t>
      </w:r>
      <w:r>
        <w:rPr>
          <w:rFonts w:hint="default" w:ascii="等线" w:hAnsi="等线" w:eastAsia="等线" w:cs="等线"/>
          <w:kern w:val="2"/>
          <w:sz w:val="21"/>
          <w:szCs w:val="21"/>
          <w:lang w:val="en-US" w:eastAsia="zh-CN" w:bidi="ar"/>
          <w:woUserID w:val="1"/>
        </w:rPr>
        <w:t>谷歌浏览器，版本</w:t>
      </w:r>
      <w:r>
        <w:rPr>
          <w:rFonts w:hint="eastAsia" w:ascii="宋体" w:hAnsi="宋体" w:eastAsia="等线" w:cs="Times New Roman"/>
          <w:kern w:val="2"/>
          <w:sz w:val="21"/>
          <w:szCs w:val="21"/>
          <w:lang w:val="en-US" w:eastAsia="zh-CN" w:bidi="ar"/>
          <w:woUserID w:val="1"/>
        </w:rPr>
        <w:t>134.0.6998.89</w:t>
      </w:r>
      <w:r>
        <w:rPr>
          <w:rFonts w:hint="eastAsia" w:ascii="宋体" w:hAnsi="宋体" w:eastAsia="宋体" w:cs="宋体"/>
          <w:kern w:val="2"/>
          <w:sz w:val="21"/>
          <w:szCs w:val="21"/>
          <w:lang w:val="en-US" w:eastAsia="zh-CN" w:bidi="ar"/>
          <w:woUserID w:val="1"/>
        </w:rPr>
        <w:t>。</w:t>
      </w:r>
    </w:p>
    <w:p>
      <w:pPr>
        <w:pStyle w:val="3"/>
        <w:spacing w:line="360" w:lineRule="auto"/>
        <w:rPr>
          <w:rFonts w:ascii="宋体" w:hAnsi="宋体" w:eastAsia="宋体"/>
        </w:rPr>
      </w:pPr>
      <w:r>
        <w:rPr>
          <w:rFonts w:ascii="宋体" w:hAnsi="宋体" w:eastAsia="宋体"/>
        </w:rPr>
        <w:t>设计</w:t>
      </w:r>
      <w:r>
        <w:rPr>
          <w:rFonts w:hint="eastAsia" w:ascii="宋体" w:hAnsi="宋体" w:eastAsia="宋体"/>
        </w:rPr>
        <w:t>背景</w:t>
      </w:r>
      <w:bookmarkEnd w:id="1"/>
    </w:p>
    <w:p>
      <w:pPr>
        <w:pStyle w:val="27"/>
        <w:keepNext w:val="0"/>
        <w:keepLines w:val="0"/>
        <w:widowControl w:val="0"/>
        <w:numPr>
          <w:ilvl w:val="0"/>
          <w:numId w:val="2"/>
        </w:numPr>
        <w:suppressLineNumbers w:val="0"/>
        <w:spacing w:before="0" w:beforeAutospacing="0" w:after="0" w:afterAutospacing="0" w:line="360" w:lineRule="auto"/>
        <w:ind w:left="840" w:right="0" w:hanging="420" w:firstLineChars="0"/>
        <w:jc w:val="both"/>
        <w:rPr>
          <w:rFonts w:hint="eastAsia" w:ascii="宋体" w:hAnsi="宋体" w:eastAsia="宋体" w:cstheme="minorBidi"/>
          <w:kern w:val="2"/>
          <w:sz w:val="21"/>
          <w:szCs w:val="22"/>
          <w:lang w:val="en-US" w:eastAsia="zh-CN" w:bidi="ar-SA"/>
        </w:rPr>
      </w:pPr>
      <w:bookmarkStart w:id="2" w:name="_Toc471744885"/>
      <w:r>
        <w:rPr>
          <w:rFonts w:hint="eastAsia" w:ascii="宋体" w:hAnsi="宋体" w:eastAsia="宋体" w:cstheme="minorBidi"/>
          <w:kern w:val="2"/>
          <w:sz w:val="21"/>
          <w:szCs w:val="22"/>
          <w:lang w:val="en-US" w:eastAsia="zh-CN" w:bidi="ar-SA"/>
        </w:rPr>
        <w:t>本系统名称：儿童手部X射线影像处理软件</w:t>
      </w:r>
    </w:p>
    <w:p>
      <w:pPr>
        <w:pStyle w:val="27"/>
        <w:keepNext w:val="0"/>
        <w:keepLines w:val="0"/>
        <w:widowControl w:val="0"/>
        <w:numPr>
          <w:ilvl w:val="0"/>
          <w:numId w:val="2"/>
        </w:numPr>
        <w:suppressLineNumbers w:val="0"/>
        <w:spacing w:before="0" w:beforeAutospacing="0" w:after="0" w:afterAutospacing="0" w:line="360" w:lineRule="auto"/>
        <w:ind w:left="840" w:right="0" w:hanging="420" w:firstLineChars="0"/>
        <w:jc w:val="both"/>
        <w:rPr>
          <w:rFonts w:hint="eastAsia" w:ascii="宋体" w:hAnsi="宋体" w:eastAsia="宋体" w:cstheme="minorBidi"/>
          <w:kern w:val="2"/>
          <w:sz w:val="21"/>
          <w:szCs w:val="22"/>
          <w:lang w:val="en-US" w:eastAsia="zh-CN" w:bidi="ar-SA"/>
        </w:rPr>
      </w:pPr>
      <w:r>
        <w:rPr>
          <w:rFonts w:hint="eastAsia" w:ascii="宋体" w:hAnsi="宋体" w:eastAsia="宋体" w:cstheme="minorBidi"/>
          <w:kern w:val="2"/>
          <w:sz w:val="21"/>
          <w:szCs w:val="22"/>
          <w:lang w:val="en-US" w:eastAsia="zh-CN" w:bidi="ar-SA"/>
        </w:rPr>
        <w:t>本系统的用户：医院医生</w:t>
      </w:r>
    </w:p>
    <w:p>
      <w:pPr>
        <w:pStyle w:val="27"/>
        <w:keepNext w:val="0"/>
        <w:keepLines w:val="0"/>
        <w:widowControl w:val="0"/>
        <w:numPr>
          <w:ilvl w:val="0"/>
          <w:numId w:val="2"/>
        </w:numPr>
        <w:suppressLineNumbers w:val="0"/>
        <w:spacing w:before="0" w:beforeAutospacing="0" w:after="0" w:afterAutospacing="0" w:line="360" w:lineRule="auto"/>
        <w:ind w:left="840" w:right="0" w:hanging="420" w:firstLineChars="0"/>
        <w:jc w:val="both"/>
        <w:rPr>
          <w:rFonts w:hint="eastAsia" w:ascii="宋体" w:hAnsi="宋体" w:eastAsia="宋体" w:cstheme="minorBidi"/>
          <w:kern w:val="2"/>
          <w:sz w:val="21"/>
          <w:szCs w:val="22"/>
          <w:lang w:val="en-US" w:eastAsia="zh-CN" w:bidi="ar-SA"/>
        </w:rPr>
      </w:pPr>
      <w:r>
        <w:rPr>
          <w:rFonts w:hint="eastAsia" w:ascii="宋体" w:hAnsi="宋体" w:eastAsia="宋体" w:cstheme="minorBidi"/>
          <w:kern w:val="2"/>
          <w:sz w:val="21"/>
          <w:szCs w:val="22"/>
          <w:lang w:val="en-US" w:eastAsia="zh-CN" w:bidi="ar-SA"/>
        </w:rPr>
        <w:t>操作系统： Windows 10 X64</w:t>
      </w:r>
    </w:p>
    <w:p>
      <w:pPr>
        <w:pStyle w:val="27"/>
        <w:keepNext w:val="0"/>
        <w:keepLines w:val="0"/>
        <w:widowControl w:val="0"/>
        <w:numPr>
          <w:ilvl w:val="0"/>
          <w:numId w:val="2"/>
        </w:numPr>
        <w:suppressLineNumbers w:val="0"/>
        <w:spacing w:before="0" w:beforeAutospacing="0" w:after="0" w:afterAutospacing="0" w:line="360" w:lineRule="auto"/>
        <w:ind w:left="840" w:right="0" w:hanging="420" w:firstLineChars="0"/>
        <w:jc w:val="both"/>
        <w:rPr>
          <w:rFonts w:hint="eastAsia" w:ascii="宋体" w:hAnsi="宋体" w:eastAsia="宋体" w:cstheme="minorBidi"/>
          <w:kern w:val="2"/>
          <w:sz w:val="21"/>
          <w:szCs w:val="22"/>
          <w:lang w:val="en-US" w:eastAsia="zh-CN" w:bidi="ar-SA"/>
        </w:rPr>
      </w:pPr>
      <w:r>
        <w:rPr>
          <w:rFonts w:hint="default" w:ascii="宋体" w:hAnsi="宋体" w:eastAsia="宋体" w:cstheme="minorBidi"/>
          <w:kern w:val="2"/>
          <w:sz w:val="21"/>
          <w:szCs w:val="22"/>
          <w:lang w:val="en-US" w:eastAsia="zh-CN" w:bidi="ar-SA"/>
        </w:rPr>
        <w:t>谷歌浏览器版本</w:t>
      </w:r>
      <w:r>
        <w:rPr>
          <w:rFonts w:hint="eastAsia" w:ascii="宋体" w:hAnsi="宋体" w:eastAsia="宋体" w:cstheme="minorBidi"/>
          <w:kern w:val="2"/>
          <w:sz w:val="21"/>
          <w:szCs w:val="22"/>
          <w:lang w:val="en-US" w:eastAsia="zh-CN" w:bidi="ar-SA"/>
        </w:rPr>
        <w:t>134.0.6998.89</w:t>
      </w:r>
    </w:p>
    <w:p>
      <w:pPr>
        <w:pStyle w:val="3"/>
        <w:spacing w:line="360" w:lineRule="auto"/>
        <w:rPr>
          <w:rFonts w:ascii="宋体" w:hAnsi="宋体" w:eastAsia="宋体"/>
        </w:rPr>
      </w:pPr>
      <w:r>
        <w:rPr>
          <w:rFonts w:hint="eastAsia" w:ascii="宋体" w:hAnsi="宋体" w:eastAsia="宋体"/>
        </w:rPr>
        <w:t>参考</w:t>
      </w:r>
      <w:r>
        <w:rPr>
          <w:rFonts w:ascii="宋体" w:hAnsi="宋体" w:eastAsia="宋体"/>
        </w:rPr>
        <w:t>资料</w:t>
      </w:r>
      <w:bookmarkEnd w:id="2"/>
    </w:p>
    <w:p>
      <w:pPr>
        <w:spacing w:line="360" w:lineRule="auto"/>
        <w:ind w:left="420"/>
        <w:rPr>
          <w:rFonts w:ascii="宋体" w:hAnsi="宋体" w:eastAsia="宋体"/>
          <w:szCs w:val="21"/>
        </w:rPr>
      </w:pPr>
      <w:r>
        <w:rPr>
          <w:rFonts w:hint="eastAsia" w:ascii="宋体" w:hAnsi="宋体" w:eastAsia="宋体"/>
          <w:szCs w:val="21"/>
        </w:rPr>
        <w:t>GB/T 11457：软件工程术语</w:t>
      </w:r>
      <w:r>
        <w:rPr>
          <w:rFonts w:hint="eastAsia" w:ascii="宋体" w:hAnsi="宋体" w:eastAsia="宋体"/>
          <w:szCs w:val="21"/>
        </w:rPr>
        <w:cr/>
      </w:r>
      <w:r>
        <w:rPr>
          <w:rFonts w:hint="eastAsia" w:ascii="宋体" w:hAnsi="宋体" w:eastAsia="宋体"/>
          <w:szCs w:val="21"/>
        </w:rPr>
        <w:t>GB/T 8566 —1995：计算机软件开发规范</w:t>
      </w:r>
      <w:r>
        <w:rPr>
          <w:rFonts w:hint="eastAsia" w:ascii="宋体" w:hAnsi="宋体" w:eastAsia="宋体"/>
          <w:szCs w:val="21"/>
        </w:rPr>
        <w:cr/>
      </w:r>
      <w:r>
        <w:rPr>
          <w:rFonts w:hint="eastAsia" w:ascii="宋体" w:hAnsi="宋体" w:eastAsia="宋体"/>
          <w:szCs w:val="21"/>
        </w:rPr>
        <w:t>GB 8567：计算机软件产品开发文件编制指南</w:t>
      </w:r>
    </w:p>
    <w:p>
      <w:pPr>
        <w:pStyle w:val="2"/>
        <w:spacing w:line="360" w:lineRule="auto"/>
        <w:rPr>
          <w:rFonts w:ascii="宋体" w:hAnsi="宋体" w:eastAsia="宋体"/>
        </w:rPr>
      </w:pPr>
      <w:bookmarkStart w:id="3" w:name="_Toc471744886"/>
      <w:r>
        <w:rPr>
          <w:rFonts w:hint="eastAsia" w:ascii="宋体" w:hAnsi="宋体" w:eastAsia="宋体"/>
        </w:rPr>
        <w:t>系统</w:t>
      </w:r>
      <w:r>
        <w:rPr>
          <w:rFonts w:ascii="宋体" w:hAnsi="宋体" w:eastAsia="宋体"/>
        </w:rPr>
        <w:t>部署</w:t>
      </w:r>
      <w:bookmarkEnd w:id="3"/>
    </w:p>
    <w:p>
      <w:pPr>
        <w:pStyle w:val="3"/>
        <w:spacing w:line="360" w:lineRule="auto"/>
        <w:rPr>
          <w:rFonts w:ascii="宋体" w:hAnsi="宋体" w:eastAsia="宋体"/>
        </w:rPr>
      </w:pPr>
      <w:r>
        <w:rPr>
          <w:rFonts w:hint="eastAsia" w:ascii="宋体" w:hAnsi="宋体" w:eastAsia="宋体"/>
        </w:rPr>
        <w:t>环境要求</w:t>
      </w:r>
    </w:p>
    <w:p>
      <w:pPr>
        <w:spacing w:line="360" w:lineRule="auto"/>
        <w:ind w:firstLine="420"/>
        <w:rPr>
          <w:rFonts w:ascii="宋体" w:hAnsi="宋体" w:eastAsia="宋体"/>
          <w:szCs w:val="21"/>
        </w:rPr>
      </w:pPr>
      <w:r>
        <w:rPr>
          <w:rFonts w:hint="eastAsia" w:ascii="宋体" w:hAnsi="宋体"/>
          <w:szCs w:val="21"/>
        </w:rPr>
        <w:t>a、服务器硬件：</w:t>
      </w:r>
    </w:p>
    <w:p>
      <w:pPr>
        <w:spacing w:line="360" w:lineRule="auto"/>
        <w:ind w:left="840" w:leftChars="400"/>
        <w:rPr>
          <w:rFonts w:ascii="宋体" w:hAnsi="宋体"/>
          <w:szCs w:val="21"/>
        </w:rPr>
      </w:pPr>
      <w:r>
        <w:rPr>
          <w:rFonts w:hint="eastAsia" w:ascii="宋体" w:hAnsi="宋体"/>
          <w:szCs w:val="21"/>
        </w:rPr>
        <w:t>CPU Intel i5或以上</w:t>
      </w:r>
    </w:p>
    <w:p>
      <w:pPr>
        <w:spacing w:line="360" w:lineRule="auto"/>
        <w:ind w:left="840" w:leftChars="400"/>
        <w:rPr>
          <w:rFonts w:ascii="宋体" w:hAnsi="宋体"/>
          <w:szCs w:val="21"/>
        </w:rPr>
      </w:pPr>
      <w:r>
        <w:rPr>
          <w:rFonts w:hint="eastAsia" w:ascii="宋体" w:hAnsi="宋体"/>
          <w:szCs w:val="21"/>
        </w:rPr>
        <w:t xml:space="preserve">内存 最低要求 </w:t>
      </w:r>
      <w:r>
        <w:rPr>
          <w:rFonts w:ascii="宋体" w:hAnsi="宋体"/>
          <w:szCs w:val="21"/>
        </w:rPr>
        <w:t>8</w:t>
      </w:r>
      <w:r>
        <w:rPr>
          <w:rFonts w:hint="eastAsia" w:ascii="宋体" w:hAnsi="宋体"/>
          <w:szCs w:val="21"/>
        </w:rPr>
        <w:t xml:space="preserve">GB </w:t>
      </w:r>
    </w:p>
    <w:p>
      <w:pPr>
        <w:spacing w:line="360" w:lineRule="auto"/>
        <w:ind w:left="840" w:leftChars="400"/>
        <w:rPr>
          <w:rFonts w:ascii="宋体" w:hAnsi="宋体"/>
          <w:szCs w:val="21"/>
        </w:rPr>
      </w:pPr>
      <w:r>
        <w:rPr>
          <w:rFonts w:hint="eastAsia" w:ascii="宋体" w:hAnsi="宋体"/>
          <w:szCs w:val="21"/>
        </w:rPr>
        <w:t>硬盘 25GB以上的可用空间</w:t>
      </w:r>
    </w:p>
    <w:p>
      <w:pPr>
        <w:spacing w:line="360" w:lineRule="auto"/>
        <w:ind w:firstLine="420"/>
      </w:pPr>
      <w:r>
        <w:rPr>
          <w:rFonts w:hint="eastAsia"/>
        </w:rPr>
        <w:t>b、软件环境要求：</w:t>
      </w:r>
    </w:p>
    <w:p>
      <w:pPr>
        <w:spacing w:line="360" w:lineRule="auto"/>
        <w:ind w:left="840" w:leftChars="400"/>
        <w:rPr>
          <w:rFonts w:ascii="宋体" w:hAnsi="宋体"/>
          <w:szCs w:val="21"/>
        </w:rPr>
      </w:pPr>
      <w:r>
        <w:rPr>
          <w:rFonts w:hint="eastAsia" w:ascii="宋体" w:hAnsi="宋体"/>
          <w:szCs w:val="21"/>
        </w:rPr>
        <w:t>操作系统  Windows 10 X64</w:t>
      </w:r>
    </w:p>
    <w:p>
      <w:pPr>
        <w:spacing w:line="360" w:lineRule="auto"/>
        <w:ind w:left="840" w:leftChars="400"/>
        <w:rPr>
          <w:rFonts w:ascii="宋体" w:hAnsi="宋体"/>
          <w:szCs w:val="21"/>
        </w:rPr>
      </w:pPr>
      <w:r>
        <w:t>谷歌浏览器版本134.0.6998.89</w:t>
      </w:r>
    </w:p>
    <w:p>
      <w:pPr>
        <w:pStyle w:val="3"/>
        <w:spacing w:line="360" w:lineRule="auto"/>
        <w:rPr>
          <w:rFonts w:ascii="宋体" w:hAnsi="宋体" w:eastAsia="宋体"/>
          <w:b w:val="0"/>
          <w:bCs w:val="0"/>
        </w:rPr>
      </w:pPr>
      <w:r>
        <w:rPr>
          <w:rFonts w:ascii="宋体" w:hAnsi="宋体" w:eastAsia="宋体"/>
          <w:b w:val="0"/>
          <w:bCs w:val="0"/>
        </w:rPr>
        <w:t>安装步骤</w:t>
      </w:r>
    </w:p>
    <w:p>
      <w:pPr>
        <w:pStyle w:val="4"/>
        <w:spacing w:line="360" w:lineRule="auto"/>
        <w:rPr>
          <w:rFonts w:ascii="宋体" w:hAnsi="宋体" w:eastAsia="宋体"/>
        </w:rPr>
      </w:pPr>
      <w:r>
        <w:rPr>
          <w:rFonts w:hint="eastAsia" w:ascii="宋体" w:hAnsi="宋体" w:eastAsia="宋体"/>
        </w:rPr>
        <w:t>访问系统</w:t>
      </w:r>
    </w:p>
    <w:p>
      <w:pPr>
        <w:widowControl/>
        <w:numPr>
          <w:ilvl w:val="0"/>
          <w:numId w:val="3"/>
        </w:numPr>
        <w:pBdr>
          <w:left w:val="dotted" w:color="E4E4E4" w:sz="12" w:space="26"/>
        </w:pBdr>
        <w:shd w:val="clear" w:color="auto" w:fill="FFFFFF"/>
        <w:spacing w:line="360" w:lineRule="auto"/>
        <w:ind w:left="255"/>
        <w:rPr>
          <w:rFonts w:ascii="宋体" w:hAnsi="宋体" w:eastAsia="宋体" w:cs="宋体"/>
          <w:color w:val="333333"/>
          <w:kern w:val="0"/>
          <w:szCs w:val="21"/>
        </w:rPr>
      </w:pPr>
      <w:r>
        <w:rPr>
          <w:rFonts w:hint="eastAsia" w:ascii="宋体" w:hAnsi="宋体" w:eastAsia="宋体" w:cs="宋体"/>
          <w:color w:val="333333"/>
          <w:kern w:val="0"/>
          <w:szCs w:val="21"/>
        </w:rPr>
        <w:t xml:space="preserve">打开浏览器，新建一个空白页面    </w:t>
      </w:r>
    </w:p>
    <w:p>
      <w:pPr>
        <w:widowControl/>
        <w:numPr>
          <w:ilvl w:val="0"/>
          <w:numId w:val="3"/>
        </w:numPr>
        <w:pBdr>
          <w:left w:val="dotted" w:color="E4E4E4" w:sz="12" w:space="26"/>
        </w:pBdr>
        <w:shd w:val="clear" w:color="auto" w:fill="FFFFFF"/>
        <w:spacing w:line="360" w:lineRule="auto"/>
        <w:ind w:left="255"/>
        <w:rPr>
          <w:rFonts w:ascii="宋体" w:hAnsi="宋体" w:eastAsia="宋体" w:cs="宋体"/>
          <w:color w:val="333333"/>
          <w:kern w:val="0"/>
          <w:szCs w:val="21"/>
        </w:rPr>
      </w:pPr>
      <w:r>
        <w:rPr>
          <w:rFonts w:hint="eastAsia" w:ascii="宋体" w:hAnsi="宋体" w:eastAsia="宋体" w:cs="宋体"/>
          <w:color w:val="333333"/>
          <w:kern w:val="0"/>
          <w:szCs w:val="21"/>
        </w:rPr>
        <w:t xml:space="preserve">访问系统的主页    </w:t>
      </w:r>
    </w:p>
    <w:p>
      <w:pPr>
        <w:widowControl/>
        <w:pBdr>
          <w:left w:val="dotted" w:color="E4E4E4" w:sz="12" w:space="26"/>
        </w:pBdr>
        <w:shd w:val="clear" w:color="auto" w:fill="FFFFFF"/>
        <w:spacing w:line="360" w:lineRule="auto"/>
        <w:ind w:left="-105"/>
        <w:rPr>
          <w:rFonts w:ascii="微软雅黑" w:hAnsi="微软雅黑" w:eastAsia="微软雅黑" w:cs="宋体"/>
          <w:color w:val="333333"/>
          <w:kern w:val="0"/>
          <w:sz w:val="24"/>
          <w:szCs w:val="24"/>
        </w:rPr>
      </w:pPr>
      <w:r>
        <w:drawing>
          <wp:inline distT="0" distB="0" distL="0" distR="0">
            <wp:extent cx="5274310" cy="2533650"/>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9"/>
                    <a:stretch>
                      <a:fillRect/>
                    </a:stretch>
                  </pic:blipFill>
                  <pic:spPr>
                    <a:xfrm>
                      <a:off x="0" y="0"/>
                      <a:ext cx="5274310" cy="2533650"/>
                    </a:xfrm>
                    <a:prstGeom prst="rect">
                      <a:avLst/>
                    </a:prstGeom>
                  </pic:spPr>
                </pic:pic>
              </a:graphicData>
            </a:graphic>
          </wp:inline>
        </w:drawing>
      </w:r>
    </w:p>
    <w:p>
      <w:pPr>
        <w:widowControl/>
        <w:pBdr>
          <w:left w:val="dotted" w:color="E4E4E4" w:sz="12" w:space="26"/>
        </w:pBdr>
        <w:shd w:val="clear" w:color="auto" w:fill="FFFFFF"/>
        <w:spacing w:before="15" w:line="360" w:lineRule="auto"/>
        <w:ind w:left="255"/>
        <w:rPr>
          <w:rFonts w:ascii="宋体" w:hAnsi="宋体" w:eastAsia="宋体" w:cs="宋体"/>
          <w:color w:val="333333"/>
          <w:kern w:val="0"/>
          <w:szCs w:val="21"/>
        </w:rPr>
      </w:pPr>
      <w:r>
        <w:rPr>
          <w:rFonts w:ascii="微软雅黑" w:hAnsi="微软雅黑" w:eastAsia="微软雅黑" w:cs="宋体"/>
          <w:color w:val="2D64B3"/>
          <w:kern w:val="0"/>
          <w:sz w:val="24"/>
          <w:szCs w:val="24"/>
        </w:rPr>
        <mc:AlternateContent>
          <mc:Choice Requires="wps">
            <w:drawing>
              <wp:anchor distT="0" distB="0" distL="114300" distR="114300" simplePos="0" relativeHeight="251663360" behindDoc="0" locked="0" layoutInCell="1" allowOverlap="1">
                <wp:simplePos x="0" y="0"/>
                <wp:positionH relativeFrom="column">
                  <wp:posOffset>4858385</wp:posOffset>
                </wp:positionH>
                <wp:positionV relativeFrom="paragraph">
                  <wp:posOffset>2705100</wp:posOffset>
                </wp:positionV>
                <wp:extent cx="373380" cy="241300"/>
                <wp:effectExtent l="0" t="0" r="27305" b="26035"/>
                <wp:wrapNone/>
                <wp:docPr id="24" name="矩形 24"/>
                <wp:cNvGraphicFramePr/>
                <a:graphic xmlns:a="http://schemas.openxmlformats.org/drawingml/2006/main">
                  <a:graphicData uri="http://schemas.microsoft.com/office/word/2010/wordprocessingShape">
                    <wps:wsp>
                      <wps:cNvSpPr/>
                      <wps:spPr>
                        <a:xfrm>
                          <a:off x="0" y="0"/>
                          <a:ext cx="373149" cy="241069"/>
                        </a:xfrm>
                        <a:prstGeom prst="rect">
                          <a:avLst/>
                        </a:prstGeom>
                        <a:solidFill>
                          <a:schemeClr val="bg2"/>
                        </a:solidFill>
                        <a:ln>
                          <a:solidFill>
                            <a:schemeClr val="bg2"/>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82.55pt;margin-top:213pt;height:19pt;width:29.4pt;z-index:251663360;v-text-anchor:middle;mso-width-relative:page;mso-height-relative:page;" fillcolor="#E7E6E6 [3214]" filled="t" stroked="t" coordsize="21600,21600" o:gfxdata="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">
                <v:fill on="t" focussize="0,0"/>
                <v:stroke weight="1pt" color="#E7E6E6 [3214]" miterlimit="8" joinstyle="miter"/>
                <v:imagedata o:title=""/>
                <o:lock v:ext="edit" aspectratio="f"/>
              </v:rect>
            </w:pict>
          </mc:Fallback>
        </mc:AlternateContent>
      </w:r>
      <w:r>
        <w:rPr>
          <w:rFonts w:ascii="微软雅黑" w:hAnsi="微软雅黑" w:eastAsia="微软雅黑" w:cs="宋体"/>
          <w:color w:val="2D64B3"/>
          <w:kern w:val="0"/>
          <w:sz w:val="24"/>
          <w:szCs w:val="24"/>
        </w:rPr>
        <mc:AlternateContent>
          <mc:Choice Requires="wps">
            <w:drawing>
              <wp:anchor distT="0" distB="0" distL="114300" distR="114300" simplePos="0" relativeHeight="251660288" behindDoc="0" locked="0" layoutInCell="1" allowOverlap="1">
                <wp:simplePos x="0" y="0"/>
                <wp:positionH relativeFrom="column">
                  <wp:posOffset>4010660</wp:posOffset>
                </wp:positionH>
                <wp:positionV relativeFrom="paragraph">
                  <wp:posOffset>2605405</wp:posOffset>
                </wp:positionV>
                <wp:extent cx="839470" cy="299085"/>
                <wp:effectExtent l="0" t="0" r="17780" b="24765"/>
                <wp:wrapNone/>
                <wp:docPr id="1" name="文本框 1"/>
                <wp:cNvGraphicFramePr/>
                <a:graphic xmlns:a="http://schemas.openxmlformats.org/drawingml/2006/main">
                  <a:graphicData uri="http://schemas.microsoft.com/office/word/2010/wordprocessingShape">
                    <wps:wsp>
                      <wps:cNvSpPr txBox="1"/>
                      <wps:spPr>
                        <a:xfrm>
                          <a:off x="0" y="0"/>
                          <a:ext cx="839585" cy="299200"/>
                        </a:xfrm>
                        <a:prstGeom prst="rect">
                          <a:avLst/>
                        </a:prstGeom>
                        <a:solidFill>
                          <a:schemeClr val="bg1"/>
                        </a:solidFill>
                        <a:ln w="6350">
                          <a:solidFill>
                            <a:schemeClr val="bg1"/>
                          </a:solidFill>
                        </a:ln>
                      </wps:spPr>
                      <wps:txbx>
                        <w:txbxContent>
                          <w:p>
                            <w:pPr>
                              <w:rPr>
                                <w:color w:val="FFFFFF" w:themeColor="background1"/>
                                <w14:textFill>
                                  <w14:solidFill>
                                    <w14:schemeClr w14:val="bg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5.8pt;margin-top:205.15pt;height:23.55pt;width:66.1pt;z-index:251660288;mso-width-relative:page;mso-height-relative:page;" fillcolor="#FFFFFF [3212]" filled="t" stroked="t" coordsize="21600,21600" o:gfxdata="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">
                <v:fill on="t" focussize="0,0"/>
                <v:stroke weight="0.5pt" color="#FFFFFF [3212]" joinstyle="round"/>
                <v:imagedata o:title=""/>
                <o:lock v:ext="edit" aspectratio="f"/>
                <v:textbox>
                  <w:txbxContent>
                    <w:p>
                      <w:pPr>
                        <w:rPr>
                          <w:color w:val="FFFFFF" w:themeColor="background1"/>
                          <w14:textFill>
                            <w14:solidFill>
                              <w14:schemeClr w14:val="bg1"/>
                            </w14:solidFill>
                          </w14:textFill>
                        </w:rPr>
                      </w:pPr>
                    </w:p>
                  </w:txbxContent>
                </v:textbox>
              </v:shape>
            </w:pict>
          </mc:Fallback>
        </mc:AlternateContent>
      </w:r>
    </w:p>
    <w:p>
      <w:pPr>
        <w:widowControl/>
        <w:pBdr>
          <w:left w:val="dotted" w:color="E4E4E4" w:sz="12" w:space="26"/>
        </w:pBdr>
        <w:shd w:val="clear" w:color="auto" w:fill="FFFFFF"/>
        <w:spacing w:line="360" w:lineRule="auto"/>
        <w:ind w:left="255"/>
        <w:rPr>
          <w:rFonts w:ascii="宋体" w:hAnsi="宋体" w:eastAsia="宋体" w:cs="宋体"/>
          <w:color w:val="333333"/>
          <w:kern w:val="0"/>
          <w:szCs w:val="21"/>
        </w:rPr>
      </w:pPr>
      <w:r>
        <w:rPr>
          <w:rFonts w:ascii="微软雅黑" w:hAnsi="微软雅黑" w:eastAsia="微软雅黑" w:cs="宋体"/>
          <w:color w:val="2D64B3"/>
          <w:kern w:val="0"/>
          <w:sz w:val="24"/>
          <w:szCs w:val="24"/>
        </w:rPr>
        <mc:AlternateContent>
          <mc:Choice Requires="wps">
            <w:drawing>
              <wp:anchor distT="0" distB="0" distL="114300" distR="114300" simplePos="0" relativeHeight="251661312" behindDoc="0" locked="0" layoutInCell="1" allowOverlap="1">
                <wp:simplePos x="0" y="0"/>
                <wp:positionH relativeFrom="column">
                  <wp:posOffset>344805</wp:posOffset>
                </wp:positionH>
                <wp:positionV relativeFrom="paragraph">
                  <wp:posOffset>2616835</wp:posOffset>
                </wp:positionV>
                <wp:extent cx="1595755" cy="224155"/>
                <wp:effectExtent l="0" t="0" r="24130" b="24130"/>
                <wp:wrapNone/>
                <wp:docPr id="28" name="矩形 28"/>
                <wp:cNvGraphicFramePr/>
                <a:graphic xmlns:a="http://schemas.openxmlformats.org/drawingml/2006/main">
                  <a:graphicData uri="http://schemas.microsoft.com/office/word/2010/wordprocessingShape">
                    <wps:wsp>
                      <wps:cNvSpPr/>
                      <wps:spPr>
                        <a:xfrm>
                          <a:off x="0" y="0"/>
                          <a:ext cx="1595697" cy="224097"/>
                        </a:xfrm>
                        <a:prstGeom prst="rect">
                          <a:avLst/>
                        </a:prstGeom>
                        <a:solidFill>
                          <a:schemeClr val="tx1"/>
                        </a:solidFill>
                        <a:ln>
                          <a:solidFill>
                            <a:schemeClr val="tx1"/>
                          </a:solidFill>
                        </a:ln>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7.15pt;margin-top:206.05pt;height:17.65pt;width:125.65pt;z-index:251661312;v-text-anchor:middle;mso-width-relative:page;mso-height-relative:page;" fillcolor="#000000 [3213]" filled="t" stroked="t" coordsize="21600,21600" o:gfxdata="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">
                <v:fill on="t" focussize="0,0"/>
                <v:stroke weight="1pt" color="#000000 [3213]" miterlimit="8" joinstyle="miter"/>
                <v:imagedata o:title=""/>
                <o:lock v:ext="edit" aspectratio="f"/>
              </v:rect>
            </w:pict>
          </mc:Fallback>
        </mc:AlternateContent>
      </w:r>
      <w:r>
        <w:rPr>
          <w:rFonts w:ascii="微软雅黑" w:hAnsi="微软雅黑" w:eastAsia="微软雅黑" w:cs="宋体"/>
          <w:color w:val="2D64B3"/>
          <w:kern w:val="0"/>
          <w:sz w:val="24"/>
          <w:szCs w:val="24"/>
        </w:rPr>
        <mc:AlternateContent>
          <mc:Choice Requires="wps">
            <w:drawing>
              <wp:anchor distT="0" distB="0" distL="114300" distR="114300" simplePos="0" relativeHeight="251662336" behindDoc="0" locked="0" layoutInCell="1" allowOverlap="1">
                <wp:simplePos x="0" y="0"/>
                <wp:positionH relativeFrom="column">
                  <wp:posOffset>3711575</wp:posOffset>
                </wp:positionH>
                <wp:positionV relativeFrom="paragraph">
                  <wp:posOffset>2242820</wp:posOffset>
                </wp:positionV>
                <wp:extent cx="1172210" cy="598170"/>
                <wp:effectExtent l="0" t="0" r="28575" b="11430"/>
                <wp:wrapNone/>
                <wp:docPr id="29" name="矩形 29"/>
                <wp:cNvGraphicFramePr/>
                <a:graphic xmlns:a="http://schemas.openxmlformats.org/drawingml/2006/main">
                  <a:graphicData uri="http://schemas.microsoft.com/office/word/2010/wordprocessingShape">
                    <wps:wsp>
                      <wps:cNvSpPr/>
                      <wps:spPr>
                        <a:xfrm>
                          <a:off x="0" y="0"/>
                          <a:ext cx="1172094" cy="598228"/>
                        </a:xfrm>
                        <a:prstGeom prst="rect">
                          <a:avLst/>
                        </a:prstGeom>
                        <a:solidFill>
                          <a:schemeClr val="tx1"/>
                        </a:solidFill>
                        <a:ln>
                          <a:solidFill>
                            <a:schemeClr val="tx1"/>
                          </a:solidFill>
                        </a:ln>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92.25pt;margin-top:176.6pt;height:47.1pt;width:92.3pt;z-index:251662336;v-text-anchor:middle;mso-width-relative:page;mso-height-relative:page;" fillcolor="#000000 [3213]" filled="t" stroked="t" coordsize="21600,21600" o:gfxdata="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">
                <v:fill on="t" focussize="0,0"/>
                <v:stroke weight="1pt" color="#000000 [3213]" miterlimit="8" joinstyle="miter"/>
                <v:imagedata o:title=""/>
                <o:lock v:ext="edit" aspectratio="f"/>
              </v:rect>
            </w:pict>
          </mc:Fallback>
        </mc:AlternateContent>
      </w:r>
    </w:p>
    <w:p>
      <w:pPr>
        <w:pStyle w:val="4"/>
        <w:spacing w:line="360" w:lineRule="auto"/>
        <w:rPr>
          <w:rFonts w:ascii="宋体" w:hAnsi="宋体" w:eastAsia="宋体"/>
        </w:rPr>
      </w:pPr>
      <w:r>
        <w:rPr>
          <w:rFonts w:hint="eastAsia" w:ascii="宋体" w:hAnsi="宋体" w:eastAsia="宋体"/>
        </w:rPr>
        <w:t>登录</w:t>
      </w:r>
      <w:r>
        <w:rPr>
          <w:rFonts w:ascii="宋体" w:hAnsi="宋体" w:eastAsia="宋体"/>
        </w:rPr>
        <w:t xml:space="preserve"> </w:t>
      </w:r>
    </w:p>
    <w:p>
      <w:pPr>
        <w:spacing w:line="360" w:lineRule="auto"/>
        <w:ind w:left="420"/>
        <w:rPr>
          <w:rFonts w:ascii="宋体" w:hAnsi="宋体" w:eastAsia="宋体"/>
          <w:szCs w:val="21"/>
        </w:rPr>
      </w:pPr>
      <w:r>
        <w:rPr>
          <w:rFonts w:hint="eastAsia"/>
        </w:rPr>
        <w:t>输入用户名与密码，点击【登录】，如果密码正确，将进入该用户的主页面</w:t>
      </w:r>
      <w:r>
        <w:rPr>
          <w:rFonts w:hint="eastAsia" w:ascii="宋体" w:hAnsi="宋体" w:eastAsia="宋体"/>
          <w:szCs w:val="21"/>
        </w:rPr>
        <w:t>。</w:t>
      </w:r>
    </w:p>
    <w:p>
      <w:pPr>
        <w:spacing w:line="360" w:lineRule="auto"/>
        <w:rPr>
          <w:color w:val="000000"/>
          <w:sz w:val="28"/>
          <w:szCs w:val="28"/>
        </w:rPr>
      </w:pPr>
      <w:r>
        <w:drawing>
          <wp:inline distT="0" distB="0" distL="0" distR="0">
            <wp:extent cx="5274310" cy="2533650"/>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0"/>
                    <a:stretch>
                      <a:fillRect/>
                    </a:stretch>
                  </pic:blipFill>
                  <pic:spPr>
                    <a:xfrm>
                      <a:off x="0" y="0"/>
                      <a:ext cx="5274310" cy="2533650"/>
                    </a:xfrm>
                    <a:prstGeom prst="rect">
                      <a:avLst/>
                    </a:prstGeom>
                  </pic:spPr>
                </pic:pic>
              </a:graphicData>
            </a:graphic>
          </wp:inline>
        </w:drawing>
      </w:r>
    </w:p>
    <w:p>
      <w:pPr>
        <w:spacing w:line="360" w:lineRule="auto"/>
        <w:rPr>
          <w:rFonts w:ascii="宋体" w:hAnsi="宋体" w:eastAsia="宋体"/>
        </w:rPr>
      </w:pPr>
    </w:p>
    <w:p>
      <w:pPr>
        <w:pStyle w:val="4"/>
        <w:spacing w:line="360" w:lineRule="auto"/>
        <w:rPr>
          <w:rFonts w:ascii="宋体" w:hAnsi="宋体" w:eastAsia="宋体"/>
        </w:rPr>
      </w:pPr>
      <w:r>
        <w:rPr>
          <w:rFonts w:hint="eastAsia" w:ascii="宋体" w:hAnsi="宋体" w:eastAsia="宋体"/>
        </w:rPr>
        <w:t>首页</w:t>
      </w:r>
    </w:p>
    <w:p>
      <w:pPr>
        <w:spacing w:line="360" w:lineRule="auto"/>
        <w:ind w:firstLine="420"/>
        <w:rPr>
          <w:rFonts w:ascii="宋体" w:hAnsi="宋体" w:eastAsia="宋体" w:cs="宋体"/>
          <w:color w:val="222222"/>
          <w:kern w:val="0"/>
          <w:szCs w:val="21"/>
        </w:rPr>
      </w:pPr>
      <w:r>
        <w:rPr>
          <w:rFonts w:hint="eastAsia" w:ascii="宋体" w:hAnsi="宋体" w:eastAsia="宋体" w:cs="宋体"/>
          <w:color w:val="222222"/>
          <w:kern w:val="0"/>
          <w:szCs w:val="21"/>
        </w:rPr>
        <w:t>顶部信息栏显示系统信息和登录用户信息；侧面导航条显示当前登录用户可用操作的项目列表；主操作区包含了显示初诊、复诊、未完成、搜索档案、近期需复诊、累计评价、服务、报告、资讯、普及文章、专业文章、最新公告和联系我们，最下方是状态栏。</w:t>
      </w:r>
    </w:p>
    <w:p>
      <w:pPr>
        <w:spacing w:line="360" w:lineRule="auto"/>
        <w:rPr>
          <w:rFonts w:ascii="宋体" w:hAnsi="宋体" w:eastAsia="宋体" w:cs="宋体"/>
          <w:color w:val="222222"/>
          <w:kern w:val="0"/>
          <w:szCs w:val="21"/>
        </w:rPr>
      </w:pPr>
      <w:r>
        <w:drawing>
          <wp:inline distT="0" distB="0" distL="0" distR="0">
            <wp:extent cx="5274310" cy="2533650"/>
            <wp:effectExtent l="0" t="0" r="254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11"/>
                    <a:stretch>
                      <a:fillRect/>
                    </a:stretch>
                  </pic:blipFill>
                  <pic:spPr>
                    <a:xfrm>
                      <a:off x="0" y="0"/>
                      <a:ext cx="5274310" cy="2533650"/>
                    </a:xfrm>
                    <a:prstGeom prst="rect">
                      <a:avLst/>
                    </a:prstGeom>
                  </pic:spPr>
                </pic:pic>
              </a:graphicData>
            </a:graphic>
          </wp:inline>
        </w:drawing>
      </w:r>
    </w:p>
    <w:p>
      <w:pPr>
        <w:spacing w:line="360" w:lineRule="auto"/>
        <w:ind w:firstLine="420"/>
        <w:rPr>
          <w:rFonts w:ascii="宋体" w:hAnsi="宋体" w:eastAsia="宋体" w:cs="宋体"/>
          <w:color w:val="222222"/>
          <w:kern w:val="0"/>
          <w:szCs w:val="21"/>
        </w:rPr>
      </w:pPr>
    </w:p>
    <w:p>
      <w:pPr>
        <w:pStyle w:val="4"/>
        <w:spacing w:line="360" w:lineRule="auto"/>
        <w:rPr>
          <w:rFonts w:ascii="宋体" w:hAnsi="宋体" w:eastAsia="宋体"/>
        </w:rPr>
      </w:pPr>
      <w:r>
        <w:rPr>
          <w:rFonts w:hint="eastAsia" w:ascii="宋体" w:hAnsi="宋体" w:eastAsia="宋体"/>
        </w:rPr>
        <w:t>新建</w:t>
      </w:r>
    </w:p>
    <w:p>
      <w:pPr>
        <w:widowControl/>
        <w:shd w:val="clear" w:color="auto" w:fill="FFFFFF"/>
        <w:wordWrap w:val="0"/>
        <w:spacing w:before="100" w:beforeAutospacing="1" w:after="100" w:afterAutospacing="1" w:line="360" w:lineRule="auto"/>
        <w:jc w:val="left"/>
        <w:rPr>
          <w:rFonts w:ascii="宋体" w:hAnsi="宋体" w:eastAsia="宋体"/>
          <w:szCs w:val="21"/>
        </w:rPr>
      </w:pPr>
      <w:r>
        <w:rPr>
          <w:rFonts w:ascii="Tahoma" w:hAnsi="Tahoma" w:eastAsia="宋体" w:cs="Tahoma"/>
          <w:b/>
          <w:bCs/>
          <w:color w:val="222222"/>
          <w:kern w:val="0"/>
          <w:szCs w:val="21"/>
        </w:rPr>
        <w:t> </w:t>
      </w:r>
      <w:r>
        <w:rPr>
          <w:rFonts w:ascii="Tahoma" w:hAnsi="Tahoma" w:eastAsia="宋体" w:cs="Tahoma"/>
          <w:b/>
          <w:bCs/>
          <w:color w:val="222222"/>
          <w:kern w:val="0"/>
          <w:szCs w:val="21"/>
        </w:rPr>
        <w:tab/>
      </w:r>
      <w:r>
        <w:rPr>
          <w:rFonts w:hint="eastAsia" w:ascii="宋体" w:hAnsi="宋体" w:eastAsia="宋体"/>
          <w:szCs w:val="21"/>
        </w:rPr>
        <w:t>点击左侧【新建】，在页面中展示</w:t>
      </w:r>
      <w:r>
        <w:rPr>
          <w:rFonts w:ascii="宋体" w:hAnsi="宋体" w:eastAsia="宋体"/>
          <w:szCs w:val="21"/>
        </w:rPr>
        <w:t>姓名、性别、出生日期、身高、体重、父亲身高、母亲身高和诊断日期</w:t>
      </w:r>
      <w:r>
        <w:rPr>
          <w:rFonts w:hint="eastAsia" w:ascii="宋体" w:hAnsi="宋体" w:eastAsia="宋体"/>
          <w:szCs w:val="21"/>
        </w:rPr>
        <w:t>等信息。</w:t>
      </w:r>
    </w:p>
    <w:p>
      <w:pPr>
        <w:widowControl/>
        <w:shd w:val="clear" w:color="auto" w:fill="FFFFFF"/>
        <w:wordWrap w:val="0"/>
        <w:spacing w:before="100" w:beforeAutospacing="1" w:after="100" w:afterAutospacing="1" w:line="360" w:lineRule="auto"/>
        <w:jc w:val="left"/>
        <w:rPr>
          <w:rFonts w:ascii="Tahoma" w:hAnsi="Tahoma" w:eastAsia="宋体" w:cs="Tahoma"/>
          <w:color w:val="222222"/>
          <w:kern w:val="0"/>
          <w:szCs w:val="21"/>
        </w:rPr>
      </w:pPr>
      <w:r>
        <w:drawing>
          <wp:inline distT="0" distB="0" distL="0" distR="0">
            <wp:extent cx="5274310" cy="2185670"/>
            <wp:effectExtent l="0" t="0" r="2540" b="5080"/>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pic:cNvPicPr>
                      <a:picLocks noChangeAspect="1"/>
                    </pic:cNvPicPr>
                  </pic:nvPicPr>
                  <pic:blipFill>
                    <a:blip r:embed="rId12"/>
                    <a:stretch>
                      <a:fillRect/>
                    </a:stretch>
                  </pic:blipFill>
                  <pic:spPr>
                    <a:xfrm>
                      <a:off x="0" y="0"/>
                      <a:ext cx="5274310" cy="2185670"/>
                    </a:xfrm>
                    <a:prstGeom prst="rect">
                      <a:avLst/>
                    </a:prstGeom>
                  </pic:spPr>
                </pic:pic>
              </a:graphicData>
            </a:graphic>
          </wp:inline>
        </w:drawing>
      </w:r>
    </w:p>
    <w:p>
      <w:pPr>
        <w:widowControl/>
        <w:shd w:val="clear" w:color="auto" w:fill="FFFFFF"/>
        <w:wordWrap w:val="0"/>
        <w:spacing w:before="100" w:beforeAutospacing="1" w:after="100" w:afterAutospacing="1" w:line="360" w:lineRule="auto"/>
        <w:jc w:val="left"/>
        <w:rPr>
          <w:rFonts w:ascii="宋体" w:hAnsi="宋体" w:eastAsia="宋体"/>
          <w:szCs w:val="21"/>
        </w:rPr>
      </w:pPr>
      <w:r>
        <w:rPr>
          <w:rFonts w:ascii="宋体" w:hAnsi="宋体" w:eastAsia="宋体"/>
          <w:szCs w:val="21"/>
        </w:rPr>
        <w:tab/>
      </w:r>
      <w:r>
        <w:rPr>
          <w:rFonts w:hint="eastAsia" w:ascii="宋体" w:hAnsi="宋体" w:eastAsia="宋体"/>
          <w:szCs w:val="21"/>
        </w:rPr>
        <w:t>点击【未完成】，将页面信息存入未完成中。</w:t>
      </w:r>
    </w:p>
    <w:p>
      <w:pPr>
        <w:widowControl/>
        <w:shd w:val="clear" w:color="auto" w:fill="FFFFFF"/>
        <w:wordWrap w:val="0"/>
        <w:spacing w:before="100" w:beforeAutospacing="1" w:after="100" w:afterAutospacing="1" w:line="360" w:lineRule="auto"/>
        <w:jc w:val="left"/>
      </w:pPr>
      <w:r>
        <w:rPr>
          <w:rFonts w:ascii="宋体" w:hAnsi="宋体" w:eastAsia="宋体"/>
          <w:szCs w:val="21"/>
        </w:rPr>
        <w:tab/>
      </w:r>
      <w:r>
        <w:rPr>
          <w:rFonts w:hint="eastAsia"/>
        </w:rPr>
        <w:t>点击【未完成】，页面跳转到骨龄评价页面。可上传光片，选择骨龄方法，可根据光片填写骨等级。</w:t>
      </w:r>
    </w:p>
    <w:p>
      <w:pPr>
        <w:widowControl/>
        <w:shd w:val="clear" w:color="auto" w:fill="FFFFFF"/>
        <w:wordWrap w:val="0"/>
        <w:spacing w:before="100" w:beforeAutospacing="1" w:after="100" w:afterAutospacing="1" w:line="360" w:lineRule="auto"/>
        <w:jc w:val="left"/>
        <w:rPr>
          <w:rFonts w:ascii="宋体" w:hAnsi="宋体" w:eastAsia="宋体"/>
          <w:szCs w:val="21"/>
        </w:rPr>
      </w:pPr>
      <w:r>
        <w:drawing>
          <wp:inline distT="0" distB="0" distL="0" distR="0">
            <wp:extent cx="5274310" cy="2533650"/>
            <wp:effectExtent l="0" t="0" r="2540" b="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r:embed="rId13"/>
                    <a:stretch>
                      <a:fillRect/>
                    </a:stretch>
                  </pic:blipFill>
                  <pic:spPr>
                    <a:xfrm>
                      <a:off x="0" y="0"/>
                      <a:ext cx="5274310" cy="2533650"/>
                    </a:xfrm>
                    <a:prstGeom prst="rect">
                      <a:avLst/>
                    </a:prstGeom>
                  </pic:spPr>
                </pic:pic>
              </a:graphicData>
            </a:graphic>
          </wp:inline>
        </w:drawing>
      </w:r>
    </w:p>
    <w:p>
      <w:pPr>
        <w:widowControl/>
        <w:shd w:val="clear" w:color="auto" w:fill="FFFFFF"/>
        <w:wordWrap w:val="0"/>
        <w:spacing w:before="100" w:beforeAutospacing="1" w:after="100" w:afterAutospacing="1" w:line="360" w:lineRule="auto"/>
        <w:jc w:val="left"/>
      </w:pPr>
      <w:r>
        <w:rPr>
          <w:rFonts w:hint="eastAsia"/>
        </w:rPr>
        <w:t>点击【生成报告】，可根据填写的信息生成报告。</w:t>
      </w:r>
    </w:p>
    <w:p>
      <w:pPr>
        <w:widowControl/>
        <w:shd w:val="clear" w:color="auto" w:fill="FFFFFF"/>
        <w:wordWrap w:val="0"/>
        <w:spacing w:before="100" w:beforeAutospacing="1" w:after="100" w:afterAutospacing="1" w:line="360" w:lineRule="auto"/>
        <w:jc w:val="left"/>
        <w:rPr>
          <w:rFonts w:ascii="宋体" w:hAnsi="宋体" w:eastAsia="宋体"/>
          <w:szCs w:val="21"/>
        </w:rPr>
      </w:pPr>
      <w:r>
        <w:drawing>
          <wp:inline distT="0" distB="0" distL="0" distR="0">
            <wp:extent cx="5274310" cy="2533650"/>
            <wp:effectExtent l="0" t="0" r="2540" b="0"/>
            <wp:docPr id="107"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pic:cNvPicPr>
                      <a:picLocks noChangeAspect="1"/>
                    </pic:cNvPicPr>
                  </pic:nvPicPr>
                  <pic:blipFill>
                    <a:blip r:embed="rId14"/>
                    <a:stretch>
                      <a:fillRect/>
                    </a:stretch>
                  </pic:blipFill>
                  <pic:spPr>
                    <a:xfrm>
                      <a:off x="0" y="0"/>
                      <a:ext cx="5274310" cy="2533650"/>
                    </a:xfrm>
                    <a:prstGeom prst="rect">
                      <a:avLst/>
                    </a:prstGeom>
                  </pic:spPr>
                </pic:pic>
              </a:graphicData>
            </a:graphic>
          </wp:inline>
        </w:drawing>
      </w:r>
    </w:p>
    <w:p>
      <w:pPr>
        <w:pStyle w:val="4"/>
        <w:spacing w:line="360" w:lineRule="auto"/>
      </w:pPr>
      <w:r>
        <w:rPr>
          <w:rFonts w:hint="eastAsia"/>
        </w:rPr>
        <w:t>档案</w:t>
      </w:r>
    </w:p>
    <w:p>
      <w:pPr>
        <w:spacing w:line="360" w:lineRule="auto"/>
      </w:pPr>
      <w:r>
        <w:rPr>
          <w:rFonts w:hint="eastAsia"/>
        </w:rPr>
        <w:t>显示档案列表，分为我的病例和其他病例，分别显示姓名、性别、出生日期、手机号、医院病例编号、上次诊断日期、诊断次数，可新建检测、查看档案医院报告、删除档案操作。可对姓名、诊断日期、病例编号、档案标签，进行搜索。</w:t>
      </w:r>
    </w:p>
    <w:p>
      <w:pPr>
        <w:spacing w:line="360" w:lineRule="auto"/>
      </w:pPr>
      <w:r>
        <w:drawing>
          <wp:inline distT="0" distB="0" distL="0" distR="0">
            <wp:extent cx="5274310" cy="2289810"/>
            <wp:effectExtent l="0" t="0" r="254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r:embed="rId15"/>
                    <a:stretch>
                      <a:fillRect/>
                    </a:stretch>
                  </pic:blipFill>
                  <pic:spPr>
                    <a:xfrm>
                      <a:off x="0" y="0"/>
                      <a:ext cx="5274310" cy="2289810"/>
                    </a:xfrm>
                    <a:prstGeom prst="rect">
                      <a:avLst/>
                    </a:prstGeom>
                  </pic:spPr>
                </pic:pic>
              </a:graphicData>
            </a:graphic>
          </wp:inline>
        </w:drawing>
      </w:r>
    </w:p>
    <w:p>
      <w:pPr>
        <w:pStyle w:val="4"/>
        <w:spacing w:line="360" w:lineRule="auto"/>
      </w:pPr>
      <w:r>
        <w:rPr>
          <w:rFonts w:hint="eastAsia"/>
        </w:rPr>
        <w:t>未完成</w:t>
      </w:r>
    </w:p>
    <w:p>
      <w:pPr>
        <w:spacing w:line="360" w:lineRule="auto"/>
      </w:pPr>
      <w:r>
        <w:rPr>
          <w:rFonts w:hint="eastAsia"/>
        </w:rPr>
        <w:t>显示未完成列表，分为我的病例和其他病例，分别显示姓名、性别、出生日期、手机号、医院病例编号、诊断日期、是否有光片，可继续诊断、删除档案操作。可对姓名、诊断日期、</w:t>
      </w:r>
      <w:bookmarkStart w:id="4" w:name="_GoBack"/>
      <w:bookmarkEnd w:id="4"/>
      <w:r>
        <w:rPr>
          <w:rFonts w:hint="eastAsia"/>
        </w:rPr>
        <w:t>病例编号进行搜索。</w:t>
      </w:r>
    </w:p>
    <w:p>
      <w:pPr>
        <w:spacing w:line="360" w:lineRule="auto"/>
      </w:pPr>
    </w:p>
    <w:p>
      <w:pPr>
        <w:spacing w:line="360" w:lineRule="auto"/>
      </w:pPr>
      <w:r>
        <w:drawing>
          <wp:inline distT="0" distB="0" distL="0" distR="0">
            <wp:extent cx="5274310" cy="2279015"/>
            <wp:effectExtent l="0" t="0" r="2540" b="6985"/>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16"/>
                    <a:stretch>
                      <a:fillRect/>
                    </a:stretch>
                  </pic:blipFill>
                  <pic:spPr>
                    <a:xfrm>
                      <a:off x="0" y="0"/>
                      <a:ext cx="5274310" cy="2279015"/>
                    </a:xfrm>
                    <a:prstGeom prst="rect">
                      <a:avLst/>
                    </a:prstGeom>
                  </pic:spPr>
                </pic:pic>
              </a:graphicData>
            </a:graphic>
          </wp:inline>
        </w:drawing>
      </w:r>
    </w:p>
    <w:p>
      <w:pPr>
        <w:pStyle w:val="27"/>
        <w:shd w:val="clear" w:color="auto" w:fill="FFFFFF"/>
        <w:spacing w:before="0" w:beforeAutospacing="0" w:after="0" w:afterAutospacing="0" w:line="360" w:lineRule="auto"/>
        <w:ind w:left="0" w:leftChars="0" w:firstLine="0" w:firstLineChars="0"/>
        <w:rPr>
          <w:color w:val="4D4D4D"/>
          <w:sz w:val="21"/>
          <w:szCs w:val="21"/>
        </w:rPr>
      </w:pPr>
    </w:p>
    <w:p>
      <w:pPr>
        <w:pStyle w:val="4"/>
        <w:spacing w:line="360" w:lineRule="auto"/>
        <w:rPr>
          <w:rFonts w:hint="default"/>
        </w:rPr>
      </w:pPr>
      <w:r>
        <w:rPr>
          <w:rFonts w:hint="eastAsia"/>
        </w:rPr>
        <w:t>部署检验</w:t>
      </w:r>
    </w:p>
    <w:p>
      <w:pPr>
        <w:spacing w:line="360" w:lineRule="auto"/>
        <w:rPr>
          <w:rFonts w:hint="default"/>
          <w:woUserID w:val="1"/>
        </w:rPr>
      </w:pPr>
      <w:r>
        <w:rPr>
          <w:rFonts w:hint="default"/>
        </w:rPr>
        <w:t>系统发布后，检验信息如下</w:t>
      </w:r>
      <w:r>
        <w:rPr>
          <w:rFonts w:hint="default"/>
          <w:woUserID w:val="1"/>
        </w:rPr>
        <w:t>：</w:t>
      </w:r>
    </w:p>
    <w:p>
      <w:pPr>
        <w:spacing w:line="360" w:lineRule="auto"/>
        <w:rPr>
          <w:rFonts w:hint="default"/>
        </w:rPr>
      </w:pPr>
      <w:r>
        <w:rPr>
          <w:rFonts w:hint="default"/>
        </w:rPr>
        <w:t>1）产品标记，发布前med-20250820，发布后med-20250820_bak。</w:t>
      </w:r>
    </w:p>
    <w:p>
      <w:pPr>
        <w:spacing w:line="360" w:lineRule="auto"/>
        <w:rPr>
          <w:rFonts w:hint="default"/>
        </w:rPr>
      </w:pPr>
      <w:r>
        <w:rPr>
          <w:rFonts w:hint="default"/>
        </w:rPr>
        <w:t>2）许可授权，均为用户名。</w:t>
      </w:r>
    </w:p>
    <w:p>
      <w:pPr>
        <w:spacing w:line="360" w:lineRule="auto"/>
        <w:rPr>
          <w:rFonts w:hint="default"/>
        </w:rPr>
      </w:pPr>
      <w:r>
        <w:rPr>
          <w:rFonts w:hint="default"/>
        </w:rPr>
        <w:t>3）网络安全保证，见第三方检测报告。</w:t>
      </w:r>
    </w:p>
    <w:p>
      <w:pPr>
        <w:spacing w:line="360" w:lineRule="auto"/>
        <w:rPr>
          <w:rFonts w:hint="default"/>
        </w:rPr>
      </w:pPr>
      <w:r>
        <w:rPr>
          <w:rFonts w:hint="default"/>
        </w:rPr>
        <w:t>4）软件版本，发布前med-20250820，发布后med-20250821。</w:t>
      </w:r>
    </w:p>
    <w:p>
      <w:pPr>
        <w:spacing w:line="360" w:lineRule="auto"/>
        <w:rPr>
          <w:rFonts w:hint="default"/>
        </w:rPr>
      </w:pPr>
      <w:r>
        <w:rPr>
          <w:rFonts w:hint="default"/>
        </w:rPr>
        <w:t>5）IP地址，为106.14.132.204。</w:t>
      </w:r>
    </w:p>
    <w:p>
      <w:pPr>
        <w:spacing w:line="360" w:lineRule="auto"/>
        <w:rPr>
          <w:rFonts w:hint="default"/>
        </w:rPr>
      </w:pPr>
      <w:r>
        <w:rPr>
          <w:rFonts w:hint="default"/>
        </w:rPr>
        <w:t>6）下载账户，均为root。</w:t>
      </w:r>
    </w:p>
    <w:p>
      <w:pPr>
        <w:spacing w:line="360" w:lineRule="auto"/>
        <w:rPr>
          <w:rFonts w:hint="default"/>
        </w:rPr>
      </w:pPr>
      <w:r>
        <w:rPr>
          <w:rFonts w:hint="default"/>
        </w:rPr>
        <w:t>7）数字签名，HASH值:0077b0f9416093ea29014dba395febfdfa4dd33d</w:t>
      </w:r>
    </w:p>
    <w:p>
      <w:pPr>
        <w:pStyle w:val="4"/>
        <w:spacing w:line="360" w:lineRule="auto"/>
        <w:rPr>
          <w:rFonts w:hint="eastAsia"/>
        </w:rPr>
      </w:pPr>
      <w:r>
        <w:rPr>
          <w:rFonts w:hint="eastAsia"/>
          <w:lang w:val="en-US" w:eastAsia="zh-CN"/>
        </w:rPr>
        <w:t>网络交付</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color w:val="000000"/>
          <w:kern w:val="2"/>
          <w:sz w:val="21"/>
          <w:szCs w:val="21"/>
          <w:woUserID w:val="1"/>
        </w:rPr>
      </w:pPr>
      <w:r>
        <w:rPr>
          <w:rFonts w:hint="eastAsia" w:ascii="宋体" w:hAnsi="宋体" w:eastAsia="宋体" w:cs="宋体"/>
          <w:color w:val="000000"/>
          <w:kern w:val="2"/>
          <w:sz w:val="21"/>
          <w:szCs w:val="21"/>
          <w:lang w:val="en-US" w:eastAsia="zh-CN" w:bidi="ar"/>
          <w:woUserID w:val="1"/>
        </w:rPr>
        <w:t>1.网络安全认证</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宋体"/>
          <w:color w:val="000000"/>
          <w:kern w:val="2"/>
          <w:sz w:val="21"/>
          <w:szCs w:val="21"/>
          <w:woUserID w:val="1"/>
        </w:rPr>
      </w:pPr>
      <w:r>
        <w:rPr>
          <w:rFonts w:hint="eastAsia" w:ascii="宋体" w:hAnsi="宋体" w:eastAsia="宋体" w:cs="宋体"/>
          <w:color w:val="000000"/>
          <w:kern w:val="2"/>
          <w:sz w:val="21"/>
          <w:szCs w:val="21"/>
          <w:lang w:val="en-US" w:eastAsia="zh-CN" w:bidi="ar"/>
          <w:woUserID w:val="1"/>
        </w:rPr>
        <w:t>具备网络功能的二类软件必须通过网络安全审查，确保数据传输与存储满足保密性、完整性、可用性三要素。采用HTTPS协议加密传输，云端数据存储需符合等保三级要求</w:t>
      </w:r>
      <w:r>
        <w:rPr>
          <w:rFonts w:hint="default" w:ascii="宋体" w:hAnsi="宋体" w:eastAsia="宋体" w:cs="宋体"/>
          <w:color w:val="000000"/>
          <w:kern w:val="2"/>
          <w:sz w:val="21"/>
          <w:szCs w:val="21"/>
          <w:lang w:eastAsia="zh-CN" w:bidi="ar"/>
          <w:woUserID w:val="1"/>
        </w:rPr>
        <w:t>，报告详见见第三方检测报告</w:t>
      </w:r>
      <w:r>
        <w:rPr>
          <w:rFonts w:hint="eastAsia" w:ascii="宋体" w:hAnsi="宋体" w:eastAsia="宋体" w:cs="宋体"/>
          <w:color w:val="000000"/>
          <w:kern w:val="2"/>
          <w:sz w:val="21"/>
          <w:szCs w:val="21"/>
          <w:lang w:val="en-US" w:eastAsia="zh-CN" w:bidi="ar"/>
          <w:woUserID w:val="1"/>
        </w:rPr>
        <w:t>。</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color w:val="000000"/>
          <w:kern w:val="2"/>
          <w:sz w:val="21"/>
          <w:szCs w:val="21"/>
          <w:woUserID w:val="1"/>
        </w:rPr>
      </w:pPr>
      <w:r>
        <w:rPr>
          <w:rFonts w:hint="eastAsia" w:ascii="宋体" w:hAnsi="宋体" w:eastAsia="宋体" w:cs="宋体"/>
          <w:color w:val="000000"/>
          <w:kern w:val="2"/>
          <w:sz w:val="21"/>
          <w:szCs w:val="21"/>
          <w:lang w:val="en-US" w:eastAsia="zh-CN" w:bidi="ar"/>
          <w:woUserID w:val="1"/>
        </w:rPr>
        <w:t>2.电子足迹留存</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宋体"/>
          <w:color w:val="000000"/>
          <w:kern w:val="2"/>
          <w:sz w:val="21"/>
          <w:szCs w:val="21"/>
          <w:woUserID w:val="1"/>
        </w:rPr>
      </w:pPr>
      <w:r>
        <w:rPr>
          <w:rFonts w:hint="eastAsia" w:ascii="宋体" w:hAnsi="宋体" w:eastAsia="宋体" w:cs="宋体"/>
          <w:color w:val="000000"/>
          <w:kern w:val="2"/>
          <w:sz w:val="21"/>
          <w:szCs w:val="21"/>
          <w:lang w:val="en-US" w:eastAsia="zh-CN" w:bidi="ar"/>
          <w:woUserID w:val="1"/>
        </w:rPr>
        <w:t>交付过程需自动记录交付时间</w:t>
      </w:r>
      <w:r>
        <w:rPr>
          <w:rFonts w:hint="default" w:ascii="宋体" w:hAnsi="宋体" w:eastAsia="宋体" w:cs="宋体"/>
          <w:color w:val="000000"/>
          <w:kern w:val="2"/>
          <w:sz w:val="21"/>
          <w:szCs w:val="21"/>
          <w:lang w:eastAsia="zh-CN" w:bidi="ar"/>
          <w:woUserID w:val="1"/>
        </w:rPr>
        <w:t>、登录页显示</w:t>
      </w:r>
      <w:r>
        <w:rPr>
          <w:rFonts w:hint="eastAsia" w:ascii="宋体" w:hAnsi="宋体" w:eastAsia="宋体" w:cs="宋体"/>
          <w:color w:val="000000"/>
          <w:kern w:val="2"/>
          <w:sz w:val="21"/>
          <w:szCs w:val="21"/>
          <w:lang w:val="en-US" w:eastAsia="zh-CN" w:bidi="ar"/>
          <w:woUserID w:val="1"/>
        </w:rPr>
        <w:t>软件版本号（</w:t>
      </w:r>
      <w:r>
        <w:rPr>
          <w:rFonts w:hint="default" w:ascii="宋体" w:hAnsi="宋体" w:eastAsia="宋体" w:cs="宋体"/>
          <w:color w:val="000000"/>
          <w:kern w:val="2"/>
          <w:sz w:val="21"/>
          <w:szCs w:val="21"/>
          <w:lang w:eastAsia="zh-CN" w:bidi="ar"/>
          <w:woUserID w:val="1"/>
        </w:rPr>
        <w:t>V2.0.0</w:t>
      </w:r>
      <w:r>
        <w:rPr>
          <w:rFonts w:hint="eastAsia" w:ascii="宋体" w:hAnsi="宋体" w:eastAsia="宋体" w:cs="宋体"/>
          <w:color w:val="000000"/>
          <w:kern w:val="2"/>
          <w:sz w:val="21"/>
          <w:szCs w:val="21"/>
          <w:lang w:val="en-US" w:eastAsia="zh-CN" w:bidi="ar"/>
          <w:woUserID w:val="1"/>
        </w:rPr>
        <w:t>）、</w:t>
      </w:r>
      <w:r>
        <w:rPr>
          <w:rFonts w:hint="default" w:ascii="宋体" w:hAnsi="宋体" w:eastAsia="宋体" w:cs="宋体"/>
          <w:color w:val="000000"/>
          <w:kern w:val="2"/>
          <w:sz w:val="21"/>
          <w:szCs w:val="21"/>
          <w:lang w:eastAsia="zh-CN" w:bidi="ar"/>
          <w:woUserID w:val="1"/>
        </w:rPr>
        <w:t>记录</w:t>
      </w:r>
      <w:r>
        <w:rPr>
          <w:rFonts w:hint="eastAsia" w:ascii="宋体" w:hAnsi="宋体" w:eastAsia="宋体" w:cs="宋体"/>
          <w:color w:val="000000"/>
          <w:kern w:val="2"/>
          <w:sz w:val="21"/>
          <w:szCs w:val="21"/>
          <w:lang w:val="en-US" w:eastAsia="zh-CN" w:bidi="ar"/>
          <w:woUserID w:val="1"/>
        </w:rPr>
        <w:t>账户</w:t>
      </w:r>
      <w:r>
        <w:rPr>
          <w:rFonts w:hint="default" w:ascii="宋体" w:hAnsi="宋体" w:eastAsia="宋体" w:cs="宋体"/>
          <w:color w:val="000000"/>
          <w:kern w:val="2"/>
          <w:sz w:val="21"/>
          <w:szCs w:val="21"/>
          <w:lang w:eastAsia="zh-CN" w:bidi="ar"/>
          <w:woUserID w:val="1"/>
        </w:rPr>
        <w:t>登录</w:t>
      </w:r>
      <w:r>
        <w:rPr>
          <w:rFonts w:hint="eastAsia" w:ascii="宋体" w:hAnsi="宋体" w:eastAsia="宋体" w:cs="宋体"/>
          <w:color w:val="000000"/>
          <w:kern w:val="2"/>
          <w:sz w:val="21"/>
          <w:szCs w:val="21"/>
          <w:lang w:val="en-US" w:eastAsia="zh-CN" w:bidi="ar"/>
          <w:woUserID w:val="1"/>
        </w:rPr>
        <w:t>信息等关键数据。记录保存期限根据软件类别分级设定：Ⅱ类≥5年</w:t>
      </w:r>
      <w:r>
        <w:rPr>
          <w:rFonts w:hint="default" w:ascii="宋体" w:hAnsi="宋体" w:eastAsia="宋体" w:cs="宋体"/>
          <w:color w:val="000000"/>
          <w:kern w:val="2"/>
          <w:sz w:val="21"/>
          <w:szCs w:val="21"/>
          <w:lang w:eastAsia="zh-CN" w:bidi="ar"/>
          <w:woUserID w:val="1"/>
        </w:rPr>
        <w:t>，质量体制记录保存时间为7年</w:t>
      </w:r>
      <w:r>
        <w:rPr>
          <w:rFonts w:hint="eastAsia" w:ascii="宋体" w:hAnsi="宋体" w:eastAsia="宋体" w:cs="宋体"/>
          <w:color w:val="000000"/>
          <w:kern w:val="2"/>
          <w:sz w:val="21"/>
          <w:szCs w:val="21"/>
          <w:lang w:val="en-US" w:eastAsia="zh-CN" w:bidi="ar"/>
          <w:woUserID w:val="1"/>
        </w:rPr>
        <w:t>。</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color w:val="000000"/>
          <w:kern w:val="2"/>
          <w:sz w:val="21"/>
          <w:szCs w:val="21"/>
          <w:woUserID w:val="1"/>
        </w:rPr>
      </w:pPr>
      <w:r>
        <w:rPr>
          <w:rFonts w:hint="eastAsia" w:ascii="宋体" w:hAnsi="宋体" w:eastAsia="宋体" w:cs="宋体"/>
          <w:color w:val="000000"/>
          <w:kern w:val="2"/>
          <w:sz w:val="21"/>
          <w:szCs w:val="21"/>
          <w:lang w:val="en-US" w:eastAsia="zh-CN" w:bidi="ar"/>
          <w:woUserID w:val="1"/>
        </w:rPr>
        <w:t>3.供应商管理</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宋体"/>
          <w:color w:val="000000"/>
          <w:kern w:val="2"/>
          <w:sz w:val="21"/>
          <w:szCs w:val="21"/>
          <w:woUserID w:val="1"/>
        </w:rPr>
      </w:pPr>
      <w:r>
        <w:rPr>
          <w:rFonts w:hint="eastAsia" w:ascii="宋体" w:hAnsi="宋体" w:eastAsia="宋体" w:cs="宋体"/>
          <w:color w:val="000000"/>
          <w:kern w:val="2"/>
          <w:sz w:val="21"/>
          <w:szCs w:val="21"/>
          <w:lang w:val="en-US" w:eastAsia="zh-CN" w:bidi="ar"/>
          <w:woUserID w:val="1"/>
        </w:rPr>
        <w:t>使用云计算服务时，需与云服务商签订协议明确数据安全责任，并定期进行现场审计。对提供现成软件的供应商，需建立分类管理制度，按风险等级实施差异化管控。</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color w:val="000000"/>
          <w:kern w:val="2"/>
          <w:sz w:val="21"/>
          <w:szCs w:val="21"/>
          <w:woUserID w:val="1"/>
        </w:rPr>
      </w:pPr>
      <w:r>
        <w:rPr>
          <w:rFonts w:hint="eastAsia" w:ascii="宋体" w:hAnsi="宋体" w:eastAsia="宋体" w:cs="宋体"/>
          <w:color w:val="000000"/>
          <w:kern w:val="2"/>
          <w:sz w:val="21"/>
          <w:szCs w:val="21"/>
          <w:lang w:val="en-US" w:eastAsia="zh-CN" w:bidi="ar"/>
          <w:woUserID w:val="1"/>
        </w:rPr>
        <w:t>4.特殊风险警示</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宋体"/>
          <w:color w:val="000000"/>
          <w:kern w:val="2"/>
          <w:sz w:val="21"/>
          <w:szCs w:val="21"/>
          <w:woUserID w:val="1"/>
        </w:rPr>
      </w:pPr>
      <w:r>
        <w:rPr>
          <w:rFonts w:hint="eastAsia" w:ascii="宋体" w:hAnsi="宋体" w:eastAsia="宋体" w:cs="宋体"/>
          <w:color w:val="000000"/>
          <w:kern w:val="2"/>
          <w:sz w:val="21"/>
          <w:szCs w:val="21"/>
          <w:lang w:val="en-US" w:eastAsia="zh-CN" w:bidi="ar"/>
          <w:woUserID w:val="1"/>
        </w:rPr>
        <w:t>验配类软件（如助听器调试工具）需额外标注“需专业验配”提示。</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color w:val="000000"/>
          <w:kern w:val="2"/>
          <w:sz w:val="21"/>
          <w:szCs w:val="21"/>
          <w:woUserID w:val="1"/>
        </w:rPr>
      </w:pPr>
      <w:r>
        <w:rPr>
          <w:rFonts w:hint="eastAsia" w:ascii="宋体" w:hAnsi="宋体" w:eastAsia="宋体" w:cs="宋体"/>
          <w:color w:val="000000"/>
          <w:kern w:val="2"/>
          <w:sz w:val="21"/>
          <w:szCs w:val="21"/>
          <w:lang w:val="en-US" w:eastAsia="zh-CN" w:bidi="ar"/>
          <w:woUserID w:val="1"/>
        </w:rPr>
        <w:t>5.生产日期认定规则</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宋体"/>
          <w:color w:val="000000"/>
          <w:kern w:val="2"/>
          <w:sz w:val="21"/>
          <w:szCs w:val="21"/>
          <w:woUserID w:val="1"/>
        </w:rPr>
      </w:pPr>
      <w:r>
        <w:rPr>
          <w:rFonts w:hint="eastAsia" w:ascii="宋体" w:hAnsi="宋体" w:eastAsia="宋体" w:cs="宋体"/>
          <w:color w:val="000000"/>
          <w:kern w:val="2"/>
          <w:sz w:val="21"/>
          <w:szCs w:val="21"/>
          <w:lang w:val="en-US" w:eastAsia="zh-CN" w:bidi="ar"/>
          <w:woUserID w:val="1"/>
        </w:rPr>
        <w:t>无实体载体的软件，其发布日期即视为生产日期，软件更新需作为生产过程的延伸进行管控。每次更新需向省级药监部门提交版本变更报备。</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color w:val="000000"/>
          <w:kern w:val="2"/>
          <w:sz w:val="21"/>
          <w:szCs w:val="21"/>
          <w:woUserID w:val="1"/>
        </w:rPr>
      </w:pPr>
      <w:r>
        <w:rPr>
          <w:rFonts w:hint="eastAsia" w:ascii="宋体" w:hAnsi="宋体" w:eastAsia="宋体" w:cs="宋体"/>
          <w:color w:val="000000"/>
          <w:kern w:val="2"/>
          <w:sz w:val="21"/>
          <w:szCs w:val="21"/>
          <w:lang w:val="en-US" w:eastAsia="zh-CN" w:bidi="ar"/>
          <w:woUserID w:val="1"/>
        </w:rPr>
        <w:t>6.生命周期质控</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宋体"/>
          <w:color w:val="000000"/>
          <w:kern w:val="2"/>
          <w:sz w:val="21"/>
          <w:szCs w:val="21"/>
          <w:woUserID w:val="1"/>
        </w:rPr>
      </w:pPr>
      <w:r>
        <w:rPr>
          <w:rFonts w:hint="eastAsia" w:ascii="宋体" w:hAnsi="宋体" w:eastAsia="宋体" w:cs="宋体"/>
          <w:color w:val="000000"/>
          <w:kern w:val="2"/>
          <w:sz w:val="21"/>
          <w:szCs w:val="21"/>
          <w:lang w:val="en-US" w:eastAsia="zh-CN" w:bidi="ar"/>
          <w:woUserID w:val="1"/>
        </w:rPr>
        <w:t>构建覆盖五个阶段的质量控制：需求分析（明确定义网络交付方式）、开发测试（渗透测试）、</w:t>
      </w:r>
      <w:r>
        <w:rPr>
          <w:rFonts w:hint="eastAsia" w:ascii="宋体" w:hAnsi="宋体" w:eastAsia="宋体" w:cs="宋体"/>
          <w:b w:val="0"/>
          <w:bCs w:val="0"/>
          <w:color w:val="000000"/>
          <w:kern w:val="2"/>
          <w:sz w:val="21"/>
          <w:szCs w:val="21"/>
          <w:lang w:val="en-US" w:eastAsia="zh-CN" w:bidi="ar"/>
          <w:woUserID w:val="1"/>
        </w:rPr>
        <w:t>发布部署（数字签名+权限控制）</w:t>
      </w:r>
      <w:r>
        <w:rPr>
          <w:rFonts w:hint="eastAsia" w:ascii="宋体" w:hAnsi="宋体" w:eastAsia="宋体" w:cs="宋体"/>
          <w:color w:val="000000"/>
          <w:kern w:val="2"/>
          <w:sz w:val="21"/>
          <w:szCs w:val="21"/>
          <w:lang w:val="en-US" w:eastAsia="zh-CN" w:bidi="ar"/>
          <w:woUserID w:val="1"/>
        </w:rPr>
        <w:t>、运行维护、退役下架</w:t>
      </w:r>
      <w:r>
        <w:rPr>
          <w:rFonts w:hint="default" w:ascii="宋体" w:hAnsi="宋体" w:eastAsia="宋体" w:cs="宋体"/>
          <w:color w:val="000000"/>
          <w:kern w:val="2"/>
          <w:sz w:val="21"/>
          <w:szCs w:val="21"/>
          <w:lang w:eastAsia="zh-CN" w:bidi="ar"/>
          <w:woUserID w:val="1"/>
        </w:rPr>
        <w:t>，详见软件生存周期过程控制程序</w:t>
      </w:r>
      <w:r>
        <w:rPr>
          <w:rFonts w:hint="eastAsia" w:ascii="宋体" w:hAnsi="宋体" w:eastAsia="宋体" w:cs="宋体"/>
          <w:color w:val="000000"/>
          <w:kern w:val="2"/>
          <w:sz w:val="21"/>
          <w:szCs w:val="21"/>
          <w:lang w:val="en-US" w:eastAsia="zh-CN" w:bidi="ar"/>
          <w:woUserID w:val="1"/>
        </w:rPr>
        <w:t>。</w:t>
      </w:r>
    </w:p>
    <w:p>
      <w:pPr>
        <w:spacing w:line="360" w:lineRule="auto"/>
        <w:rPr>
          <w:rFonts w:hint="default"/>
        </w:rPr>
      </w:pPr>
    </w:p>
    <w:p>
      <w:pPr>
        <w:spacing w:line="360" w:lineRule="auto"/>
        <w:jc w:val="left"/>
        <w:rPr>
          <w:rFonts w:ascii="宋体" w:hAnsi="宋体" w:eastAsia="宋体"/>
        </w:rPr>
      </w:pPr>
    </w:p>
    <w:sectPr>
      <w:headerReference r:id="rId5" w:type="first"/>
      <w:footerReference r:id="rId7" w:type="first"/>
      <w:headerReference r:id="rId4" w:type="default"/>
      <w:footerReference r:id="rId6" w:type="default"/>
      <w:pgSz w:w="11906" w:h="16838"/>
      <w:pgMar w:top="1440" w:right="1800" w:bottom="1440" w:left="1800" w:header="851" w:footer="992" w:gutter="0"/>
      <w:pgNumType w:fmt="decimal"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等线">
    <w:altName w:val="汉仪中等线KW"/>
    <w:panose1 w:val="02010600030101010101"/>
    <w:charset w:val="86"/>
    <w:family w:val="auto"/>
    <w:pitch w:val="default"/>
    <w:sig w:usb0="00000000" w:usb1="00000000" w:usb2="00000016" w:usb3="00000000" w:csb0="0004000F" w:csb1="00000000"/>
  </w:font>
  <w:font w:name="等线 Light">
    <w:altName w:val="Noto Serif CJK SC"/>
    <w:panose1 w:val="02010600030101010101"/>
    <w:charset w:val="86"/>
    <w:family w:val="auto"/>
    <w:pitch w:val="default"/>
    <w:sig w:usb0="00000000" w:usb1="00000000" w:usb2="00000016" w:usb3="00000000" w:csb0="0004000F" w:csb1="00000000"/>
  </w:font>
  <w:font w:name="Tahoma">
    <w:altName w:val="Verdana"/>
    <w:panose1 w:val="020B0604030504040204"/>
    <w:charset w:val="00"/>
    <w:family w:val="swiss"/>
    <w:pitch w:val="default"/>
    <w:sig w:usb0="00000000" w:usb1="00000000" w:usb2="00000029" w:usb3="00000000" w:csb0="200101FF" w:csb1="20280000"/>
  </w:font>
  <w:font w:name="Cambria">
    <w:altName w:val="Georgia"/>
    <w:panose1 w:val="02040503050406030204"/>
    <w:charset w:val="00"/>
    <w:family w:val="roman"/>
    <w:pitch w:val="default"/>
    <w:sig w:usb0="00000000" w:usb1="00000000" w:usb2="02000000" w:usb3="00000000" w:csb0="2000019F" w:csb1="00000000"/>
  </w:font>
  <w:font w:name="微软雅黑">
    <w:altName w:val="汉仪旗黑KW 55S"/>
    <w:panose1 w:val="020B0503020204020204"/>
    <w:charset w:val="86"/>
    <w:family w:val="swiss"/>
    <w:pitch w:val="default"/>
    <w:sig w:usb0="00000000" w:usb1="00000000" w:usb2="00000016" w:usb3="00000000" w:csb0="0004001F" w:csb1="00000000"/>
  </w:font>
  <w:font w:name="汉仪中等线KW">
    <w:panose1 w:val="01010104010101010101"/>
    <w:charset w:val="86"/>
    <w:family w:val="auto"/>
    <w:pitch w:val="default"/>
    <w:sig w:usb0="800002BF" w:usb1="004F7CFA" w:usb2="00000000" w:usb3="00000000" w:csb0="00040001" w:csb1="00000000"/>
  </w:font>
  <w:font w:name="Noto Serif CJK SC">
    <w:panose1 w:val="02020400000000000000"/>
    <w:charset w:val="86"/>
    <w:family w:val="auto"/>
    <w:pitch w:val="default"/>
    <w:sig w:usb0="30000083" w:usb1="2BDF3C10" w:usb2="00000016" w:usb3="00000000" w:csb0="602E0107" w:csb1="00000000"/>
  </w:font>
  <w:font w:name="Verdana">
    <w:panose1 w:val="020B0604030504040204"/>
    <w:charset w:val="00"/>
    <w:family w:val="auto"/>
    <w:pitch w:val="default"/>
    <w:sig w:usb0="A10006FF" w:usb1="4000205B" w:usb2="00000010" w:usb3="00000000" w:csb0="2000019F" w:csb1="00000000"/>
  </w:font>
  <w:font w:name="Georgia">
    <w:panose1 w:val="02040502050405020303"/>
    <w:charset w:val="00"/>
    <w:family w:val="auto"/>
    <w:pitch w:val="default"/>
    <w:sig w:usb0="00000287" w:usb1="00000000" w:usb2="00000000" w:usb3="00000000" w:csb0="2000009F" w:csb1="00000000"/>
  </w:font>
  <w:font w:name="汉仪旗黑KW 55S">
    <w:panose1 w:val="00020600040101010101"/>
    <w:charset w:val="86"/>
    <w:family w:val="auto"/>
    <w:pitch w:val="default"/>
    <w:sig w:usb0="A00002BF" w:usb1="3ACF7CFA" w:usb2="00000016" w:usb3="00000000" w:csb0="0004009F" w:csb1="DFD70000"/>
  </w:font>
  <w:font w:name="等线">
    <w:altName w:val="汉仪中等线KW"/>
    <w:panose1 w:val="00000000000000000000"/>
    <w:charset w:val="00"/>
    <w:family w:val="auto"/>
    <w:pitch w:val="default"/>
    <w:sig w:usb0="00000000" w:usb1="00000000" w:usb2="00000000" w:usb3="00000000" w:csb0="00000000" w:csb1="00000000"/>
  </w:font>
  <w:font w:name="等线 Light">
    <w:altName w:val="Times New Roma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pPr>
                          <w:r>
                            <w:t xml:space="preserve">第 </w:t>
                          </w:r>
                          <w:r>
                            <w:fldChar w:fldCharType="begin"/>
                          </w:r>
                          <w:r>
                            <w:instrText xml:space="preserve"> PAGE  \* MERGEFORMAT </w:instrText>
                          </w:r>
                          <w:r>
                            <w:fldChar w:fldCharType="separate"/>
                          </w:r>
                          <w:r>
                            <w:t>3</w:t>
                          </w:r>
                          <w:r>
                            <w:fldChar w:fldCharType="end"/>
                          </w:r>
                          <w:r>
                            <w:t xml:space="preserve"> 页 共 </w:t>
                          </w:r>
                          <w:r>
                            <w:rPr>
                              <w:woUserID w:val="1"/>
                            </w:rPr>
                            <w:t>8</w:t>
                          </w:r>
                          <w:r>
                            <w:t>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">
              <v:fill on="f" focussize="0,0"/>
              <v:stroke on="f" weight="0.5pt"/>
              <v:imagedata o:title=""/>
              <o:lock v:ext="edit" aspectratio="f"/>
              <v:textbox inset="0mm,0mm,0mm,0mm" style="mso-fit-shape-to-text:t;">
                <w:txbxContent>
                  <w:p>
                    <w:pPr>
                      <w:pStyle w:val="18"/>
                    </w:pPr>
                    <w:r>
                      <w:t xml:space="preserve">第 </w:t>
                    </w:r>
                    <w:r>
                      <w:fldChar w:fldCharType="begin"/>
                    </w:r>
                    <w:r>
                      <w:instrText xml:space="preserve"> PAGE  \* MERGEFORMAT </w:instrText>
                    </w:r>
                    <w:r>
                      <w:fldChar w:fldCharType="separate"/>
                    </w:r>
                    <w:r>
                      <w:t>3</w:t>
                    </w:r>
                    <w:r>
                      <w:fldChar w:fldCharType="end"/>
                    </w:r>
                    <w:r>
                      <w:t xml:space="preserve"> 页 共 </w:t>
                    </w:r>
                    <w:r>
                      <w:rPr>
                        <w:woUserID w:val="1"/>
                      </w:rPr>
                      <w:t>8</w:t>
                    </w:r>
                    <w:r>
                      <w:t>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tabs>
        <w:tab w:val="left" w:pos="2098"/>
        <w:tab w:val="clear" w:pos="4153"/>
      </w:tabs>
      <w:rPr>
        <w:rFonts w:hint="eastAsia" w:eastAsiaTheme="minorEastAsia"/>
        <w:lang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pPr>
                          <w:r>
                            <w:t xml:space="preserve">第 </w:t>
                          </w:r>
                          <w:r>
                            <w:fldChar w:fldCharType="begin"/>
                          </w:r>
                          <w:r>
                            <w:instrText xml:space="preserve"> PAGE  \* MERGEFORMAT </w:instrText>
                          </w:r>
                          <w:r>
                            <w:fldChar w:fldCharType="separate"/>
                          </w:r>
                          <w:r>
                            <w:t>1</w:t>
                          </w:r>
                          <w:r>
                            <w:fldChar w:fldCharType="end"/>
                          </w:r>
                          <w:r>
                            <w:t xml:space="preserve"> 页 共 </w:t>
                          </w:r>
                          <w:r>
                            <w:rPr>
                              <w:woUserID w:val="1"/>
                            </w:rPr>
                            <w:t>8</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">
              <v:fill on="f" focussize="0,0"/>
              <v:stroke on="f" weight="0.5pt"/>
              <v:imagedata o:title=""/>
              <o:lock v:ext="edit" aspectratio="f"/>
              <v:textbox inset="0mm,0mm,0mm,0mm" style="mso-fit-shape-to-text:t;">
                <w:txbxContent>
                  <w:p>
                    <w:pPr>
                      <w:pStyle w:val="18"/>
                    </w:pPr>
                    <w:r>
                      <w:t xml:space="preserve">第 </w:t>
                    </w:r>
                    <w:r>
                      <w:fldChar w:fldCharType="begin"/>
                    </w:r>
                    <w:r>
                      <w:instrText xml:space="preserve"> PAGE  \* MERGEFORMAT </w:instrText>
                    </w:r>
                    <w:r>
                      <w:fldChar w:fldCharType="separate"/>
                    </w:r>
                    <w:r>
                      <w:t>1</w:t>
                    </w:r>
                    <w:r>
                      <w:fldChar w:fldCharType="end"/>
                    </w:r>
                    <w:r>
                      <w:t xml:space="preserve"> 页 共 </w:t>
                    </w:r>
                    <w:r>
                      <w:rPr>
                        <w:woUserID w:val="1"/>
                      </w:rPr>
                      <w:t>8</w:t>
                    </w:r>
                    <w:r>
                      <w:t xml:space="preserve"> 页</w:t>
                    </w:r>
                  </w:p>
                </w:txbxContent>
              </v:textbox>
            </v:shape>
          </w:pict>
        </mc:Fallback>
      </mc:AlternateContent>
    </w:r>
    <w:r>
      <w:rPr>
        <w:rFonts w:hint="eastAsia"/>
        <w:lang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framePr w:wrap="around" w:vAnchor="text" w:hAnchor="margin" w:xAlign="right" w:y="1"/>
      <w:rPr>
        <w:rStyle w:val="34"/>
      </w:rPr>
    </w:pPr>
    <w:r>
      <w:fldChar w:fldCharType="begin"/>
    </w:r>
    <w:r>
      <w:rPr>
        <w:rStyle w:val="34"/>
      </w:rPr>
      <w:instrText xml:space="preserve">PAGE  </w:instrText>
    </w:r>
    <w:r>
      <w:fldChar w:fldCharType="separate"/>
    </w:r>
    <w:r>
      <w:rPr>
        <w:rStyle w:val="34"/>
      </w:rPr>
      <w:t>2</w:t>
    </w:r>
    <w:r>
      <w:fldChar w:fldCharType="end"/>
    </w:r>
  </w:p>
  <w:p>
    <w:pPr>
      <w:pStyle w:val="19"/>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30"/>
      <w:tblW w:w="4810" w:type="pct"/>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323"/>
      <w:gridCol w:w="1875"/>
      <w:gridCol w:w="1265"/>
      <w:gridCol w:w="1193"/>
      <w:gridCol w:w="1257"/>
      <w:gridCol w:w="1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443" w:hRule="atLeast"/>
      </w:trPr>
      <w:tc>
        <w:tcPr>
          <w:tcW w:w="5000" w:type="pct"/>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uppressAutoHyphens/>
            <w:spacing w:before="0" w:beforeAutospacing="0" w:after="0" w:afterAutospacing="0"/>
            <w:ind w:left="0" w:right="0" w:firstLine="960" w:firstLineChars="4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 xml:space="preserve">童伴有康（河北）科技有限公司                       </w:t>
          </w:r>
          <w:r>
            <w:rPr>
              <w:rFonts w:hint="eastAsia" w:ascii="宋体" w:hAnsi="宋体" w:eastAsia="宋体" w:cs="宋体"/>
              <w:kern w:val="2"/>
              <w:sz w:val="24"/>
              <w:szCs w:val="24"/>
              <w:lang w:val="en-US" w:eastAsia="zh-CN" w:bidi="ar"/>
            </w:rPr>
            <w:fldChar w:fldCharType="begin"/>
          </w:r>
          <w:r>
            <w:rPr>
              <w:rFonts w:hint="eastAsia" w:ascii="宋体" w:hAnsi="宋体" w:eastAsia="宋体" w:cs="宋体"/>
              <w:kern w:val="2"/>
              <w:sz w:val="24"/>
              <w:szCs w:val="24"/>
              <w:lang w:val="en-US" w:eastAsia="zh-CN" w:bidi="ar"/>
            </w:rPr>
            <w:instrText xml:space="preserve">PAGE  \* Arabic  \* MERGEFORMAT</w:instrText>
          </w:r>
          <w:r>
            <w:rPr>
              <w:rFonts w:hint="eastAsia" w:ascii="宋体" w:hAnsi="宋体" w:eastAsia="宋体" w:cs="宋体"/>
              <w:kern w:val="2"/>
              <w:sz w:val="24"/>
              <w:szCs w:val="24"/>
              <w:lang w:val="en-US" w:eastAsia="zh-CN" w:bidi="ar"/>
            </w:rPr>
            <w:fldChar w:fldCharType="separate"/>
          </w:r>
          <w:r>
            <w:rPr>
              <w:rFonts w:hint="eastAsia" w:ascii="宋体" w:hAnsi="宋体" w:eastAsia="宋体" w:cs="宋体"/>
              <w:kern w:val="2"/>
              <w:sz w:val="24"/>
              <w:szCs w:val="24"/>
              <w:lang w:val="zh-CN" w:eastAsia="zh-CN" w:bidi="ar"/>
            </w:rPr>
            <w:t>2</w:t>
          </w:r>
          <w:r>
            <w:rPr>
              <w:rFonts w:hint="eastAsia" w:ascii="宋体" w:hAnsi="宋体" w:eastAsia="宋体" w:cs="宋体"/>
              <w:kern w:val="2"/>
              <w:sz w:val="24"/>
              <w:szCs w:val="24"/>
              <w:lang w:val="en-US" w:eastAsia="zh-CN" w:bidi="ar"/>
            </w:rPr>
            <w:fldChar w:fldCharType="end"/>
          </w:r>
          <w:r>
            <w:rPr>
              <w:rFonts w:hint="eastAsia" w:ascii="宋体" w:hAnsi="宋体" w:eastAsia="宋体" w:cs="宋体"/>
              <w:kern w:val="2"/>
              <w:sz w:val="24"/>
              <w:szCs w:val="24"/>
              <w:lang w:val="zh-CN" w:eastAsia="zh-CN" w:bidi="ar"/>
            </w:rPr>
            <w:t xml:space="preserve"> / </w:t>
          </w:r>
          <w:r>
            <w:rPr>
              <w:rFonts w:hint="eastAsia" w:ascii="宋体" w:hAnsi="宋体" w:eastAsia="宋体" w:cs="宋体"/>
              <w:kern w:val="2"/>
              <w:sz w:val="24"/>
              <w:szCs w:val="24"/>
              <w:lang w:val="en-US" w:eastAsia="zh-CN"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603" w:hRule="atLeast"/>
      </w:trPr>
      <w:tc>
        <w:tcPr>
          <w:tcW w:w="81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uppressAutoHyphens/>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文件名称</w:t>
          </w:r>
        </w:p>
      </w:tc>
      <w:tc>
        <w:tcPr>
          <w:tcW w:w="262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uppressAutoHyphens/>
            <w:spacing w:before="0" w:beforeAutospacing="0" w:after="0" w:afterAutospacing="0"/>
            <w:ind w:left="0" w:right="0"/>
            <w:jc w:val="center"/>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系统部署说明书</w:t>
          </w:r>
        </w:p>
      </w:tc>
      <w:tc>
        <w:tcPr>
          <w:tcW w:w="77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uppressAutoHyphens/>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制定部门</w:t>
          </w:r>
        </w:p>
      </w:tc>
      <w:tc>
        <w:tcPr>
          <w:tcW w:w="7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uppressAutoHyphens/>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613" w:hRule="atLeast"/>
      </w:trPr>
      <w:tc>
        <w:tcPr>
          <w:tcW w:w="81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uppressAutoHyphens/>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文件编号</w:t>
          </w:r>
        </w:p>
      </w:tc>
      <w:tc>
        <w:tcPr>
          <w:tcW w:w="112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uppressAutoHyphens/>
            <w:spacing w:before="0" w:beforeAutospacing="0" w:after="0" w:afterAutospacing="0"/>
            <w:ind w:left="0" w:right="0"/>
            <w:jc w:val="center"/>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SOP-JS-A1-003</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uppressAutoHyphens/>
            <w:spacing w:before="0" w:beforeAutospacing="0" w:after="0" w:afterAutospacing="0"/>
            <w:ind w:left="0" w:right="0"/>
            <w:jc w:val="center"/>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版本号</w:t>
          </w:r>
        </w:p>
      </w:tc>
      <w:tc>
        <w:tcPr>
          <w:tcW w:w="73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uppressAutoHyphens/>
            <w:spacing w:before="0" w:beforeAutospacing="0" w:after="0" w:afterAutospacing="0"/>
            <w:ind w:left="0" w:right="0"/>
            <w:jc w:val="center"/>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A</w:t>
          </w:r>
        </w:p>
      </w:tc>
      <w:tc>
        <w:tcPr>
          <w:tcW w:w="77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uppressAutoHyphens/>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修订次数</w:t>
          </w:r>
        </w:p>
      </w:tc>
      <w:tc>
        <w:tcPr>
          <w:tcW w:w="7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uppressAutoHyphens/>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第1次</w:t>
          </w:r>
        </w:p>
      </w:tc>
    </w:tr>
  </w:tbl>
  <w:p>
    <w:pPr>
      <w:pBdr>
        <w:left w:val="single" w:color="4472C4" w:themeColor="accent1" w:sz="12" w:space="11"/>
      </w:pBdr>
      <w:tabs>
        <w:tab w:val="left" w:pos="3620"/>
        <w:tab w:val="left" w:pos="3964"/>
      </w:tabs>
      <w:rPr>
        <w:rFonts w:asciiTheme="majorHAnsi" w:hAnsiTheme="majorHAnsi" w:eastAsiaTheme="majorEastAsia" w:cstheme="majorBidi"/>
        <w:sz w:val="26"/>
        <w:szCs w:val="26"/>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30"/>
      <w:tblW w:w="4810" w:type="pct"/>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323"/>
      <w:gridCol w:w="1875"/>
      <w:gridCol w:w="1265"/>
      <w:gridCol w:w="1193"/>
      <w:gridCol w:w="1257"/>
      <w:gridCol w:w="1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rPr>
      <w:tc>
        <w:tcPr>
          <w:tcW w:w="5000" w:type="pct"/>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uppressAutoHyphens/>
            <w:spacing w:before="0" w:beforeAutospacing="0" w:after="0" w:afterAutospacing="0"/>
            <w:ind w:left="0" w:right="0" w:firstLine="960" w:firstLineChars="400"/>
            <w:jc w:val="both"/>
            <w:rPr>
              <w:rFonts w:hint="default" w:ascii="宋体" w:hAnsi="宋体" w:eastAsia="宋体" w:cs="宋体"/>
              <w:sz w:val="24"/>
              <w:szCs w:val="24"/>
              <w:woUserID w:val="1"/>
            </w:rPr>
          </w:pPr>
          <w:r>
            <w:rPr>
              <w:rFonts w:hint="eastAsia" w:ascii="宋体" w:hAnsi="宋体" w:eastAsia="宋体" w:cs="宋体"/>
              <w:kern w:val="2"/>
              <w:sz w:val="24"/>
              <w:szCs w:val="24"/>
              <w:lang w:val="en-US" w:eastAsia="zh-CN" w:bidi="ar"/>
            </w:rPr>
            <w:t xml:space="preserve">童伴有康（河北）科技有限公司                       </w:t>
          </w:r>
          <w:r>
            <w:rPr>
              <w:rFonts w:hint="eastAsia" w:ascii="宋体" w:hAnsi="宋体" w:eastAsia="宋体" w:cs="宋体"/>
              <w:kern w:val="2"/>
              <w:sz w:val="24"/>
              <w:szCs w:val="24"/>
              <w:lang w:val="en-US" w:eastAsia="zh-CN" w:bidi="ar"/>
            </w:rPr>
            <w:fldChar w:fldCharType="begin"/>
          </w:r>
          <w:r>
            <w:rPr>
              <w:rFonts w:hint="eastAsia" w:ascii="宋体" w:hAnsi="宋体" w:eastAsia="宋体" w:cs="宋体"/>
              <w:kern w:val="2"/>
              <w:sz w:val="24"/>
              <w:szCs w:val="24"/>
              <w:lang w:val="en-US" w:eastAsia="zh-CN" w:bidi="ar"/>
            </w:rPr>
            <w:instrText xml:space="preserve">PAGE  \* Arabic  \* MERGEFORMAT</w:instrText>
          </w:r>
          <w:r>
            <w:rPr>
              <w:rFonts w:hint="eastAsia" w:ascii="宋体" w:hAnsi="宋体" w:eastAsia="宋体" w:cs="宋体"/>
              <w:kern w:val="2"/>
              <w:sz w:val="24"/>
              <w:szCs w:val="24"/>
              <w:lang w:val="en-US" w:eastAsia="zh-CN" w:bidi="ar"/>
            </w:rPr>
            <w:fldChar w:fldCharType="separate"/>
          </w:r>
          <w:r>
            <w:rPr>
              <w:rFonts w:hint="eastAsia" w:ascii="宋体" w:hAnsi="宋体" w:eastAsia="宋体" w:cs="宋体"/>
              <w:kern w:val="2"/>
              <w:sz w:val="24"/>
              <w:szCs w:val="24"/>
              <w:lang w:val="zh-CN" w:eastAsia="zh-CN" w:bidi="ar"/>
            </w:rPr>
            <w:t>2</w:t>
          </w:r>
          <w:r>
            <w:rPr>
              <w:rFonts w:hint="eastAsia" w:ascii="宋体" w:hAnsi="宋体" w:eastAsia="宋体" w:cs="宋体"/>
              <w:kern w:val="2"/>
              <w:sz w:val="24"/>
              <w:szCs w:val="24"/>
              <w:lang w:val="en-US" w:eastAsia="zh-CN" w:bidi="ar"/>
            </w:rPr>
            <w:fldChar w:fldCharType="end"/>
          </w:r>
          <w:r>
            <w:rPr>
              <w:rFonts w:hint="eastAsia" w:ascii="宋体" w:hAnsi="宋体" w:eastAsia="宋体" w:cs="宋体"/>
              <w:kern w:val="2"/>
              <w:sz w:val="24"/>
              <w:szCs w:val="24"/>
              <w:lang w:val="zh-CN" w:eastAsia="zh-CN" w:bidi="ar"/>
            </w:rPr>
            <w:t xml:space="preserve"> / </w:t>
          </w:r>
          <w:r>
            <w:rPr>
              <w:rFonts w:hint="default" w:ascii="宋体" w:hAnsi="宋体" w:eastAsia="宋体" w:cs="宋体"/>
              <w:kern w:val="2"/>
              <w:sz w:val="24"/>
              <w:szCs w:val="24"/>
              <w:lang w:eastAsia="zh-CN" w:bidi="ar"/>
              <w:woUserID w:val="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603" w:hRule="atLeast"/>
      </w:trPr>
      <w:tc>
        <w:tcPr>
          <w:tcW w:w="81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uppressAutoHyphens/>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文件名称</w:t>
          </w:r>
        </w:p>
      </w:tc>
      <w:tc>
        <w:tcPr>
          <w:tcW w:w="262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uppressAutoHyphens/>
            <w:spacing w:before="0" w:beforeAutospacing="0" w:after="0" w:afterAutospacing="0"/>
            <w:ind w:left="0" w:right="0"/>
            <w:jc w:val="center"/>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系统部署说明书</w:t>
          </w:r>
        </w:p>
      </w:tc>
      <w:tc>
        <w:tcPr>
          <w:tcW w:w="77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uppressAutoHyphens/>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制定部门</w:t>
          </w:r>
        </w:p>
      </w:tc>
      <w:tc>
        <w:tcPr>
          <w:tcW w:w="7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uppressAutoHyphens/>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613" w:hRule="atLeast"/>
      </w:trPr>
      <w:tc>
        <w:tcPr>
          <w:tcW w:w="81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uppressAutoHyphens/>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文件编号</w:t>
          </w:r>
        </w:p>
      </w:tc>
      <w:tc>
        <w:tcPr>
          <w:tcW w:w="112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uppressAutoHyphens/>
            <w:spacing w:before="0" w:beforeAutospacing="0" w:after="0" w:afterAutospacing="0"/>
            <w:ind w:left="0" w:right="0"/>
            <w:jc w:val="center"/>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SOP-JS-A1-003</w:t>
          </w:r>
        </w:p>
      </w:tc>
      <w:tc>
        <w:tcPr>
          <w:tcW w:w="77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uppressAutoHyphens/>
            <w:spacing w:before="0" w:beforeAutospacing="0" w:after="0" w:afterAutospacing="0"/>
            <w:ind w:left="0" w:right="0"/>
            <w:jc w:val="center"/>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版本号</w:t>
          </w:r>
        </w:p>
      </w:tc>
      <w:tc>
        <w:tcPr>
          <w:tcW w:w="73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uppressAutoHyphens/>
            <w:spacing w:before="0" w:beforeAutospacing="0" w:after="0" w:afterAutospacing="0"/>
            <w:ind w:left="0" w:right="0"/>
            <w:jc w:val="center"/>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A</w:t>
          </w:r>
        </w:p>
      </w:tc>
      <w:tc>
        <w:tcPr>
          <w:tcW w:w="77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uppressAutoHyphens/>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修订次数</w:t>
          </w:r>
        </w:p>
      </w:tc>
      <w:tc>
        <w:tcPr>
          <w:tcW w:w="7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uppressAutoHyphens/>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第1次</w:t>
          </w:r>
        </w:p>
      </w:tc>
    </w:tr>
  </w:tbl>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21AE0"/>
    <w:multiLevelType w:val="multilevel"/>
    <w:tmpl w:val="02B21AE0"/>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3EB7DAAA"/>
    <w:multiLevelType w:val="multilevel"/>
    <w:tmpl w:val="3EB7DAAA"/>
    <w:lvl w:ilvl="0" w:tentative="0">
      <w:start w:val="1"/>
      <w:numFmt w:val="bullet"/>
      <w:lvlText w:val=""/>
      <w:lvlJc w:val="left"/>
      <w:pPr>
        <w:ind w:left="420" w:hanging="420"/>
      </w:pPr>
      <w:rPr>
        <w:rFonts w:hint="default" w:ascii="Wingdings" w:hAnsi="Wingdings" w:cs="Wingdings"/>
      </w:rPr>
    </w:lvl>
    <w:lvl w:ilvl="1" w:tentative="0">
      <w:start w:val="1"/>
      <w:numFmt w:val="bullet"/>
      <w:lvlText w:val=""/>
      <w:lvlJc w:val="left"/>
      <w:pPr>
        <w:ind w:left="840" w:hanging="420"/>
      </w:pPr>
      <w:rPr>
        <w:rFonts w:hint="default" w:ascii="Wingdings" w:hAnsi="Wingdings" w:cs="Wingdings"/>
      </w:rPr>
    </w:lvl>
    <w:lvl w:ilvl="2" w:tentative="0">
      <w:start w:val="1"/>
      <w:numFmt w:val="bullet"/>
      <w:lvlText w:val=""/>
      <w:lvlJc w:val="left"/>
      <w:pPr>
        <w:ind w:left="1260" w:hanging="420"/>
      </w:pPr>
      <w:rPr>
        <w:rFonts w:hint="default" w:ascii="Wingdings" w:hAnsi="Wingdings" w:cs="Wingdings"/>
      </w:rPr>
    </w:lvl>
    <w:lvl w:ilvl="3" w:tentative="0">
      <w:start w:val="1"/>
      <w:numFmt w:val="bullet"/>
      <w:lvlText w:val=""/>
      <w:lvlJc w:val="left"/>
      <w:pPr>
        <w:ind w:left="1680" w:hanging="420"/>
      </w:pPr>
      <w:rPr>
        <w:rFonts w:hint="default" w:ascii="Wingdings" w:hAnsi="Wingdings" w:cs="Wingdings"/>
      </w:rPr>
    </w:lvl>
    <w:lvl w:ilvl="4" w:tentative="0">
      <w:start w:val="1"/>
      <w:numFmt w:val="bullet"/>
      <w:lvlText w:val=""/>
      <w:lvlJc w:val="left"/>
      <w:pPr>
        <w:ind w:left="2100" w:hanging="420"/>
      </w:pPr>
      <w:rPr>
        <w:rFonts w:hint="default" w:ascii="Wingdings" w:hAnsi="Wingdings" w:cs="Wingdings"/>
      </w:rPr>
    </w:lvl>
    <w:lvl w:ilvl="5" w:tentative="0">
      <w:start w:val="1"/>
      <w:numFmt w:val="bullet"/>
      <w:lvlText w:val=""/>
      <w:lvlJc w:val="left"/>
      <w:pPr>
        <w:ind w:left="2520" w:hanging="420"/>
      </w:pPr>
      <w:rPr>
        <w:rFonts w:hint="default" w:ascii="Wingdings" w:hAnsi="Wingdings" w:cs="Wingdings"/>
      </w:rPr>
    </w:lvl>
    <w:lvl w:ilvl="6" w:tentative="0">
      <w:start w:val="1"/>
      <w:numFmt w:val="bullet"/>
      <w:lvlText w:val=""/>
      <w:lvlJc w:val="left"/>
      <w:pPr>
        <w:ind w:left="2940" w:hanging="420"/>
      </w:pPr>
      <w:rPr>
        <w:rFonts w:hint="default" w:ascii="Wingdings" w:hAnsi="Wingdings" w:cs="Wingdings"/>
      </w:rPr>
    </w:lvl>
    <w:lvl w:ilvl="7" w:tentative="0">
      <w:start w:val="1"/>
      <w:numFmt w:val="bullet"/>
      <w:lvlText w:val=""/>
      <w:lvlJc w:val="left"/>
      <w:pPr>
        <w:ind w:left="3360" w:hanging="420"/>
      </w:pPr>
      <w:rPr>
        <w:rFonts w:hint="default" w:ascii="Wingdings" w:hAnsi="Wingdings" w:cs="Wingdings"/>
      </w:rPr>
    </w:lvl>
    <w:lvl w:ilvl="8" w:tentative="0">
      <w:start w:val="1"/>
      <w:numFmt w:val="bullet"/>
      <w:lvlText w:val=""/>
      <w:lvlJc w:val="left"/>
      <w:pPr>
        <w:ind w:left="3780" w:hanging="420"/>
      </w:pPr>
      <w:rPr>
        <w:rFonts w:hint="default" w:ascii="Wingdings" w:hAnsi="Wingdings" w:cs="Wingdings"/>
      </w:rPr>
    </w:lvl>
  </w:abstractNum>
  <w:abstractNum w:abstractNumId="2">
    <w:nsid w:val="76130479"/>
    <w:multiLevelType w:val="multilevel"/>
    <w:tmpl w:val="76130479"/>
    <w:lvl w:ilvl="0" w:tentative="0">
      <w:start w:val="1"/>
      <w:numFmt w:val="decimal"/>
      <w:pStyle w:val="2"/>
      <w:lvlText w:val="%1."/>
      <w:lvlJc w:val="left"/>
      <w:pPr>
        <w:ind w:left="420" w:hanging="420"/>
      </w:pPr>
    </w:lvl>
    <w:lvl w:ilvl="1" w:tentative="0">
      <w:start w:val="1"/>
      <w:numFmt w:val="decimal"/>
      <w:pStyle w:val="3"/>
      <w:lvlText w:val="%1.%2"/>
      <w:lvlJc w:val="left"/>
      <w:pPr>
        <w:ind w:left="576" w:hanging="576"/>
      </w:pPr>
    </w:lvl>
    <w:lvl w:ilvl="2" w:tentative="0">
      <w:start w:val="1"/>
      <w:numFmt w:val="decimal"/>
      <w:pStyle w:val="4"/>
      <w:lvlText w:val="%1.%2.%3"/>
      <w:lvlJc w:val="left"/>
      <w:pPr>
        <w:ind w:left="720" w:hanging="720"/>
      </w:pPr>
    </w:lvl>
    <w:lvl w:ilvl="3" w:tentative="0">
      <w:start w:val="1"/>
      <w:numFmt w:val="decimal"/>
      <w:pStyle w:val="5"/>
      <w:lvlText w:val="%1.%2.%3.%4"/>
      <w:lvlJc w:val="left"/>
      <w:pPr>
        <w:ind w:left="864" w:hanging="864"/>
      </w:pPr>
    </w:lvl>
    <w:lvl w:ilvl="4" w:tentative="0">
      <w:start w:val="1"/>
      <w:numFmt w:val="decimal"/>
      <w:pStyle w:val="6"/>
      <w:lvlText w:val="%1.%2.%3.%4.%5"/>
      <w:lvlJc w:val="left"/>
      <w:pPr>
        <w:ind w:left="1008" w:hanging="1008"/>
      </w:pPr>
    </w:lvl>
    <w:lvl w:ilvl="5" w:tentative="0">
      <w:start w:val="1"/>
      <w:numFmt w:val="decimal"/>
      <w:pStyle w:val="7"/>
      <w:lvlText w:val="%1.%2.%3.%4.%5.%6"/>
      <w:lvlJc w:val="left"/>
      <w:pPr>
        <w:ind w:left="1152" w:hanging="1152"/>
      </w:pPr>
    </w:lvl>
    <w:lvl w:ilvl="6" w:tentative="0">
      <w:start w:val="1"/>
      <w:numFmt w:val="decimal"/>
      <w:pStyle w:val="8"/>
      <w:lvlText w:val="%1.%2.%3.%4.%5.%6.%7"/>
      <w:lvlJc w:val="left"/>
      <w:pPr>
        <w:ind w:left="1296" w:hanging="1296"/>
      </w:pPr>
    </w:lvl>
    <w:lvl w:ilvl="7" w:tentative="0">
      <w:start w:val="1"/>
      <w:numFmt w:val="decimal"/>
      <w:pStyle w:val="9"/>
      <w:lvlText w:val="%1.%2.%3.%4.%5.%6.%7.%8"/>
      <w:lvlJc w:val="left"/>
      <w:pPr>
        <w:ind w:left="1440" w:hanging="1440"/>
      </w:pPr>
    </w:lvl>
    <w:lvl w:ilvl="8" w:tentative="0">
      <w:start w:val="1"/>
      <w:numFmt w:val="decimal"/>
      <w:pStyle w:val="10"/>
      <w:lvlText w:val="%1.%2.%3.%4.%5.%6.%7.%8.%9"/>
      <w:lvlJc w:val="left"/>
      <w:pPr>
        <w:ind w:left="1584" w:hanging="1584"/>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3399"/>
    <w:rsid w:val="000101AB"/>
    <w:rsid w:val="0001492E"/>
    <w:rsid w:val="00014D18"/>
    <w:rsid w:val="00016B72"/>
    <w:rsid w:val="00016C06"/>
    <w:rsid w:val="000204CF"/>
    <w:rsid w:val="00021D51"/>
    <w:rsid w:val="000273C9"/>
    <w:rsid w:val="00027BCD"/>
    <w:rsid w:val="000306CB"/>
    <w:rsid w:val="00031A8B"/>
    <w:rsid w:val="000343CA"/>
    <w:rsid w:val="000419F7"/>
    <w:rsid w:val="000435A7"/>
    <w:rsid w:val="00043828"/>
    <w:rsid w:val="0004424C"/>
    <w:rsid w:val="00047C06"/>
    <w:rsid w:val="0005289C"/>
    <w:rsid w:val="0005706E"/>
    <w:rsid w:val="00057AF6"/>
    <w:rsid w:val="0006603E"/>
    <w:rsid w:val="00081324"/>
    <w:rsid w:val="00081826"/>
    <w:rsid w:val="00083FB1"/>
    <w:rsid w:val="00085721"/>
    <w:rsid w:val="00092FAA"/>
    <w:rsid w:val="000A12B3"/>
    <w:rsid w:val="000A3D58"/>
    <w:rsid w:val="000A6742"/>
    <w:rsid w:val="000B4A7A"/>
    <w:rsid w:val="000B548A"/>
    <w:rsid w:val="000C747D"/>
    <w:rsid w:val="000E562E"/>
    <w:rsid w:val="000F0C1A"/>
    <w:rsid w:val="000F1035"/>
    <w:rsid w:val="000F34F6"/>
    <w:rsid w:val="000F45DC"/>
    <w:rsid w:val="00100D66"/>
    <w:rsid w:val="00116AF9"/>
    <w:rsid w:val="00117205"/>
    <w:rsid w:val="00122EFB"/>
    <w:rsid w:val="00126F81"/>
    <w:rsid w:val="001302FD"/>
    <w:rsid w:val="001308D6"/>
    <w:rsid w:val="00132456"/>
    <w:rsid w:val="00136F7C"/>
    <w:rsid w:val="00146CF3"/>
    <w:rsid w:val="0015019B"/>
    <w:rsid w:val="001601E2"/>
    <w:rsid w:val="001646EE"/>
    <w:rsid w:val="0017300C"/>
    <w:rsid w:val="00182025"/>
    <w:rsid w:val="001916E0"/>
    <w:rsid w:val="00193716"/>
    <w:rsid w:val="001960CA"/>
    <w:rsid w:val="00196FDB"/>
    <w:rsid w:val="00197213"/>
    <w:rsid w:val="001A2D95"/>
    <w:rsid w:val="001A378E"/>
    <w:rsid w:val="001A716B"/>
    <w:rsid w:val="001B0A50"/>
    <w:rsid w:val="001C3C60"/>
    <w:rsid w:val="001D0170"/>
    <w:rsid w:val="001E2009"/>
    <w:rsid w:val="001E4EEC"/>
    <w:rsid w:val="001E6134"/>
    <w:rsid w:val="001E7508"/>
    <w:rsid w:val="001F154B"/>
    <w:rsid w:val="001F1B1B"/>
    <w:rsid w:val="001F7810"/>
    <w:rsid w:val="00200B77"/>
    <w:rsid w:val="00201E53"/>
    <w:rsid w:val="00207906"/>
    <w:rsid w:val="00212020"/>
    <w:rsid w:val="002134D5"/>
    <w:rsid w:val="002158F5"/>
    <w:rsid w:val="00222C30"/>
    <w:rsid w:val="00225C7F"/>
    <w:rsid w:val="002265DC"/>
    <w:rsid w:val="00226E4E"/>
    <w:rsid w:val="002352D2"/>
    <w:rsid w:val="00237D59"/>
    <w:rsid w:val="00244F41"/>
    <w:rsid w:val="002537F9"/>
    <w:rsid w:val="0025569D"/>
    <w:rsid w:val="00256DC3"/>
    <w:rsid w:val="0026114C"/>
    <w:rsid w:val="002727EA"/>
    <w:rsid w:val="00274DA5"/>
    <w:rsid w:val="00285F69"/>
    <w:rsid w:val="002860AF"/>
    <w:rsid w:val="0029077C"/>
    <w:rsid w:val="00296027"/>
    <w:rsid w:val="002970F0"/>
    <w:rsid w:val="002A48AD"/>
    <w:rsid w:val="002A78B1"/>
    <w:rsid w:val="002B376C"/>
    <w:rsid w:val="002B7343"/>
    <w:rsid w:val="002B7705"/>
    <w:rsid w:val="002C3ECC"/>
    <w:rsid w:val="002C55FC"/>
    <w:rsid w:val="002C6594"/>
    <w:rsid w:val="002E4479"/>
    <w:rsid w:val="002F0BA2"/>
    <w:rsid w:val="002F771E"/>
    <w:rsid w:val="00301BCC"/>
    <w:rsid w:val="0031460D"/>
    <w:rsid w:val="00320087"/>
    <w:rsid w:val="00322299"/>
    <w:rsid w:val="003328CD"/>
    <w:rsid w:val="00336028"/>
    <w:rsid w:val="003514E5"/>
    <w:rsid w:val="00354BBA"/>
    <w:rsid w:val="00362A44"/>
    <w:rsid w:val="00366B01"/>
    <w:rsid w:val="003743F8"/>
    <w:rsid w:val="00382AAD"/>
    <w:rsid w:val="00387038"/>
    <w:rsid w:val="0039057E"/>
    <w:rsid w:val="003946EC"/>
    <w:rsid w:val="003C2ADF"/>
    <w:rsid w:val="003D14FB"/>
    <w:rsid w:val="003D2AEA"/>
    <w:rsid w:val="003D3C3E"/>
    <w:rsid w:val="003F2422"/>
    <w:rsid w:val="003F4635"/>
    <w:rsid w:val="0040629E"/>
    <w:rsid w:val="00423F93"/>
    <w:rsid w:val="0044009E"/>
    <w:rsid w:val="004425BD"/>
    <w:rsid w:val="00442996"/>
    <w:rsid w:val="0045739C"/>
    <w:rsid w:val="00457B04"/>
    <w:rsid w:val="004620CB"/>
    <w:rsid w:val="00462B85"/>
    <w:rsid w:val="004722B4"/>
    <w:rsid w:val="0048273F"/>
    <w:rsid w:val="00482D86"/>
    <w:rsid w:val="0048311B"/>
    <w:rsid w:val="00484F9B"/>
    <w:rsid w:val="004859C4"/>
    <w:rsid w:val="00487F96"/>
    <w:rsid w:val="00491BAF"/>
    <w:rsid w:val="004A4FD5"/>
    <w:rsid w:val="004B140A"/>
    <w:rsid w:val="004C1973"/>
    <w:rsid w:val="004C33C6"/>
    <w:rsid w:val="004C6EA8"/>
    <w:rsid w:val="004E4987"/>
    <w:rsid w:val="004E7D1B"/>
    <w:rsid w:val="0050441D"/>
    <w:rsid w:val="00505E54"/>
    <w:rsid w:val="00510170"/>
    <w:rsid w:val="0051160B"/>
    <w:rsid w:val="00512931"/>
    <w:rsid w:val="005150BB"/>
    <w:rsid w:val="00515127"/>
    <w:rsid w:val="00517559"/>
    <w:rsid w:val="0052158F"/>
    <w:rsid w:val="005315C2"/>
    <w:rsid w:val="005376BF"/>
    <w:rsid w:val="0054193C"/>
    <w:rsid w:val="005528A0"/>
    <w:rsid w:val="00552CDA"/>
    <w:rsid w:val="005536BC"/>
    <w:rsid w:val="00554DB8"/>
    <w:rsid w:val="0056165D"/>
    <w:rsid w:val="005661DB"/>
    <w:rsid w:val="0057068D"/>
    <w:rsid w:val="00576BC8"/>
    <w:rsid w:val="00577752"/>
    <w:rsid w:val="00582989"/>
    <w:rsid w:val="00584C60"/>
    <w:rsid w:val="005870B8"/>
    <w:rsid w:val="005B3F56"/>
    <w:rsid w:val="005C0F1C"/>
    <w:rsid w:val="005C11BA"/>
    <w:rsid w:val="005C2CBD"/>
    <w:rsid w:val="005D678E"/>
    <w:rsid w:val="005E66CF"/>
    <w:rsid w:val="005F6848"/>
    <w:rsid w:val="00601A62"/>
    <w:rsid w:val="00602DEE"/>
    <w:rsid w:val="006111D6"/>
    <w:rsid w:val="006211ED"/>
    <w:rsid w:val="0062138B"/>
    <w:rsid w:val="00621DC3"/>
    <w:rsid w:val="00631EA5"/>
    <w:rsid w:val="006350C6"/>
    <w:rsid w:val="00641853"/>
    <w:rsid w:val="00646891"/>
    <w:rsid w:val="00646F28"/>
    <w:rsid w:val="00661552"/>
    <w:rsid w:val="00661C37"/>
    <w:rsid w:val="006664A3"/>
    <w:rsid w:val="006664B9"/>
    <w:rsid w:val="00667321"/>
    <w:rsid w:val="0067211E"/>
    <w:rsid w:val="006775F0"/>
    <w:rsid w:val="00683CF3"/>
    <w:rsid w:val="006A0579"/>
    <w:rsid w:val="006A203B"/>
    <w:rsid w:val="006A312D"/>
    <w:rsid w:val="006A4546"/>
    <w:rsid w:val="006A6E57"/>
    <w:rsid w:val="006C5F18"/>
    <w:rsid w:val="006C70A8"/>
    <w:rsid w:val="006D6134"/>
    <w:rsid w:val="006F1874"/>
    <w:rsid w:val="006F7BAC"/>
    <w:rsid w:val="00700D01"/>
    <w:rsid w:val="00704488"/>
    <w:rsid w:val="00706036"/>
    <w:rsid w:val="007370F6"/>
    <w:rsid w:val="00756075"/>
    <w:rsid w:val="00756364"/>
    <w:rsid w:val="007646F3"/>
    <w:rsid w:val="00773C8B"/>
    <w:rsid w:val="00777603"/>
    <w:rsid w:val="007952C4"/>
    <w:rsid w:val="00797C80"/>
    <w:rsid w:val="007A4DF1"/>
    <w:rsid w:val="007A5524"/>
    <w:rsid w:val="007A7340"/>
    <w:rsid w:val="007B7848"/>
    <w:rsid w:val="007C208E"/>
    <w:rsid w:val="007E1199"/>
    <w:rsid w:val="007E2389"/>
    <w:rsid w:val="007E6DB5"/>
    <w:rsid w:val="007E7A7C"/>
    <w:rsid w:val="007F1FE0"/>
    <w:rsid w:val="007F2FDA"/>
    <w:rsid w:val="0080148C"/>
    <w:rsid w:val="00812B1B"/>
    <w:rsid w:val="00813B10"/>
    <w:rsid w:val="008201CA"/>
    <w:rsid w:val="00842AA1"/>
    <w:rsid w:val="00844A84"/>
    <w:rsid w:val="00844D89"/>
    <w:rsid w:val="00846633"/>
    <w:rsid w:val="00846653"/>
    <w:rsid w:val="008562C3"/>
    <w:rsid w:val="0086453A"/>
    <w:rsid w:val="00867DBE"/>
    <w:rsid w:val="008908EA"/>
    <w:rsid w:val="00893CCF"/>
    <w:rsid w:val="00895212"/>
    <w:rsid w:val="008969F9"/>
    <w:rsid w:val="008A62E3"/>
    <w:rsid w:val="008B08CE"/>
    <w:rsid w:val="008B0F23"/>
    <w:rsid w:val="008D3760"/>
    <w:rsid w:val="008E3FB5"/>
    <w:rsid w:val="008E4CF5"/>
    <w:rsid w:val="008F1300"/>
    <w:rsid w:val="008F3F89"/>
    <w:rsid w:val="008F6994"/>
    <w:rsid w:val="008F6C3A"/>
    <w:rsid w:val="00907B67"/>
    <w:rsid w:val="009123F7"/>
    <w:rsid w:val="00915D93"/>
    <w:rsid w:val="00923D4D"/>
    <w:rsid w:val="009356A3"/>
    <w:rsid w:val="00943460"/>
    <w:rsid w:val="0095045D"/>
    <w:rsid w:val="00956134"/>
    <w:rsid w:val="009572CC"/>
    <w:rsid w:val="0096055D"/>
    <w:rsid w:val="009615DC"/>
    <w:rsid w:val="00962C12"/>
    <w:rsid w:val="0097277C"/>
    <w:rsid w:val="00990A06"/>
    <w:rsid w:val="00997DF9"/>
    <w:rsid w:val="009A300D"/>
    <w:rsid w:val="009A3237"/>
    <w:rsid w:val="009A4122"/>
    <w:rsid w:val="009B20B0"/>
    <w:rsid w:val="009C3172"/>
    <w:rsid w:val="009E6751"/>
    <w:rsid w:val="009E6AC5"/>
    <w:rsid w:val="009F3AC0"/>
    <w:rsid w:val="00A00917"/>
    <w:rsid w:val="00A10E21"/>
    <w:rsid w:val="00A13ECA"/>
    <w:rsid w:val="00A2001F"/>
    <w:rsid w:val="00A21286"/>
    <w:rsid w:val="00A21AB1"/>
    <w:rsid w:val="00A22469"/>
    <w:rsid w:val="00A35FB2"/>
    <w:rsid w:val="00A411BD"/>
    <w:rsid w:val="00A41F78"/>
    <w:rsid w:val="00A45F62"/>
    <w:rsid w:val="00A50711"/>
    <w:rsid w:val="00A5137C"/>
    <w:rsid w:val="00A62157"/>
    <w:rsid w:val="00A67BA8"/>
    <w:rsid w:val="00A725C6"/>
    <w:rsid w:val="00A800D7"/>
    <w:rsid w:val="00A83276"/>
    <w:rsid w:val="00AA1E7F"/>
    <w:rsid w:val="00AC17B4"/>
    <w:rsid w:val="00AD4792"/>
    <w:rsid w:val="00AD52C0"/>
    <w:rsid w:val="00AD77CA"/>
    <w:rsid w:val="00AE1F5C"/>
    <w:rsid w:val="00AE31DB"/>
    <w:rsid w:val="00AE5FC3"/>
    <w:rsid w:val="00B228E2"/>
    <w:rsid w:val="00B23500"/>
    <w:rsid w:val="00B23FD0"/>
    <w:rsid w:val="00B26118"/>
    <w:rsid w:val="00B44D4D"/>
    <w:rsid w:val="00B51B7D"/>
    <w:rsid w:val="00B55CE0"/>
    <w:rsid w:val="00B57C9E"/>
    <w:rsid w:val="00B662DB"/>
    <w:rsid w:val="00B702C4"/>
    <w:rsid w:val="00B74DAC"/>
    <w:rsid w:val="00B76793"/>
    <w:rsid w:val="00BA2D65"/>
    <w:rsid w:val="00BA7F3E"/>
    <w:rsid w:val="00BC1B2D"/>
    <w:rsid w:val="00BC203B"/>
    <w:rsid w:val="00BC3DC3"/>
    <w:rsid w:val="00BC5E38"/>
    <w:rsid w:val="00BD2F4B"/>
    <w:rsid w:val="00BD7E90"/>
    <w:rsid w:val="00BE4CFA"/>
    <w:rsid w:val="00BF1005"/>
    <w:rsid w:val="00C05666"/>
    <w:rsid w:val="00C10D3F"/>
    <w:rsid w:val="00C1107A"/>
    <w:rsid w:val="00C13A97"/>
    <w:rsid w:val="00C155E7"/>
    <w:rsid w:val="00C16427"/>
    <w:rsid w:val="00C24D95"/>
    <w:rsid w:val="00C276DB"/>
    <w:rsid w:val="00C41BB4"/>
    <w:rsid w:val="00C45862"/>
    <w:rsid w:val="00C65EB8"/>
    <w:rsid w:val="00C70F17"/>
    <w:rsid w:val="00C92638"/>
    <w:rsid w:val="00C9718C"/>
    <w:rsid w:val="00CA63F5"/>
    <w:rsid w:val="00CB7E20"/>
    <w:rsid w:val="00CC17E9"/>
    <w:rsid w:val="00CC34BC"/>
    <w:rsid w:val="00CC4AC2"/>
    <w:rsid w:val="00CC5248"/>
    <w:rsid w:val="00CC713F"/>
    <w:rsid w:val="00CF0D20"/>
    <w:rsid w:val="00D01BDF"/>
    <w:rsid w:val="00D120A5"/>
    <w:rsid w:val="00D17937"/>
    <w:rsid w:val="00D2298A"/>
    <w:rsid w:val="00D41815"/>
    <w:rsid w:val="00D43514"/>
    <w:rsid w:val="00D45CAB"/>
    <w:rsid w:val="00D503DE"/>
    <w:rsid w:val="00D52C9C"/>
    <w:rsid w:val="00D52D0F"/>
    <w:rsid w:val="00D6225D"/>
    <w:rsid w:val="00D7296E"/>
    <w:rsid w:val="00D74B77"/>
    <w:rsid w:val="00D81570"/>
    <w:rsid w:val="00D859ED"/>
    <w:rsid w:val="00D85FAC"/>
    <w:rsid w:val="00D87FEE"/>
    <w:rsid w:val="00D93875"/>
    <w:rsid w:val="00D94A67"/>
    <w:rsid w:val="00DA0956"/>
    <w:rsid w:val="00DA622B"/>
    <w:rsid w:val="00DA68A5"/>
    <w:rsid w:val="00DA707F"/>
    <w:rsid w:val="00DA76F0"/>
    <w:rsid w:val="00DA7763"/>
    <w:rsid w:val="00DB4643"/>
    <w:rsid w:val="00DB7612"/>
    <w:rsid w:val="00DC1CAF"/>
    <w:rsid w:val="00DC3723"/>
    <w:rsid w:val="00DD2492"/>
    <w:rsid w:val="00DD3399"/>
    <w:rsid w:val="00DE40C4"/>
    <w:rsid w:val="00DE5763"/>
    <w:rsid w:val="00E009DD"/>
    <w:rsid w:val="00E00A81"/>
    <w:rsid w:val="00E310E2"/>
    <w:rsid w:val="00E36252"/>
    <w:rsid w:val="00E442CE"/>
    <w:rsid w:val="00E57068"/>
    <w:rsid w:val="00E60113"/>
    <w:rsid w:val="00E61BE9"/>
    <w:rsid w:val="00E61DBC"/>
    <w:rsid w:val="00E74D9E"/>
    <w:rsid w:val="00E84F2B"/>
    <w:rsid w:val="00E91E15"/>
    <w:rsid w:val="00E92882"/>
    <w:rsid w:val="00E947C5"/>
    <w:rsid w:val="00EA0751"/>
    <w:rsid w:val="00EA2A49"/>
    <w:rsid w:val="00EA4E39"/>
    <w:rsid w:val="00EB0318"/>
    <w:rsid w:val="00EB5A74"/>
    <w:rsid w:val="00EB7E3B"/>
    <w:rsid w:val="00EC0312"/>
    <w:rsid w:val="00EC091F"/>
    <w:rsid w:val="00EC4092"/>
    <w:rsid w:val="00EC6A9F"/>
    <w:rsid w:val="00ED493C"/>
    <w:rsid w:val="00EE3163"/>
    <w:rsid w:val="00EF539D"/>
    <w:rsid w:val="00F0250A"/>
    <w:rsid w:val="00F03F87"/>
    <w:rsid w:val="00F21154"/>
    <w:rsid w:val="00F2649D"/>
    <w:rsid w:val="00F3066A"/>
    <w:rsid w:val="00F30D56"/>
    <w:rsid w:val="00F32F3A"/>
    <w:rsid w:val="00F418AA"/>
    <w:rsid w:val="00F41D22"/>
    <w:rsid w:val="00F5103A"/>
    <w:rsid w:val="00F71B73"/>
    <w:rsid w:val="00F723E7"/>
    <w:rsid w:val="00F75AA2"/>
    <w:rsid w:val="00F75B95"/>
    <w:rsid w:val="00F81BE3"/>
    <w:rsid w:val="00F84130"/>
    <w:rsid w:val="00F86D96"/>
    <w:rsid w:val="00F91B1A"/>
    <w:rsid w:val="00F9668B"/>
    <w:rsid w:val="00FA1C2F"/>
    <w:rsid w:val="00FA1C77"/>
    <w:rsid w:val="00FA1F07"/>
    <w:rsid w:val="00FB1ACE"/>
    <w:rsid w:val="00FB2CDF"/>
    <w:rsid w:val="00FB4BB6"/>
    <w:rsid w:val="00FB4C27"/>
    <w:rsid w:val="00FB7966"/>
    <w:rsid w:val="00FC0CAC"/>
    <w:rsid w:val="00FC4212"/>
    <w:rsid w:val="00FC4932"/>
    <w:rsid w:val="00FE25AF"/>
    <w:rsid w:val="00FE2D54"/>
    <w:rsid w:val="00FF6BE2"/>
    <w:rsid w:val="1B335AFA"/>
    <w:rsid w:val="27D1406A"/>
    <w:rsid w:val="2A842A0D"/>
    <w:rsid w:val="328A1E04"/>
    <w:rsid w:val="328B4059"/>
    <w:rsid w:val="35060BA3"/>
    <w:rsid w:val="387FCBBE"/>
    <w:rsid w:val="398235C7"/>
    <w:rsid w:val="420B33AC"/>
    <w:rsid w:val="48386589"/>
    <w:rsid w:val="4E6B1633"/>
    <w:rsid w:val="4F762C85"/>
    <w:rsid w:val="620A7495"/>
    <w:rsid w:val="7F5BC9FF"/>
    <w:rsid w:val="7FA67A7A"/>
    <w:rsid w:val="8FFBDA37"/>
    <w:rsid w:val="BCFF9397"/>
    <w:rsid w:val="BFDDD5F9"/>
    <w:rsid w:val="BFF7DE5A"/>
    <w:rsid w:val="CFF68C7E"/>
    <w:rsid w:val="D76F04FB"/>
    <w:rsid w:val="FDFAF8EA"/>
    <w:rsid w:val="FEF54AF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qFormat="1"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41"/>
    <w:qFormat/>
    <w:uiPriority w:val="9"/>
    <w:pPr>
      <w:keepNext/>
      <w:keepLines/>
      <w:numPr>
        <w:ilvl w:val="0"/>
        <w:numId w:val="1"/>
      </w:numPr>
      <w:spacing w:before="340" w:after="330" w:line="578" w:lineRule="auto"/>
      <w:outlineLvl w:val="0"/>
    </w:pPr>
    <w:rPr>
      <w:b/>
      <w:bCs/>
      <w:kern w:val="44"/>
      <w:sz w:val="44"/>
      <w:szCs w:val="44"/>
    </w:rPr>
  </w:style>
  <w:style w:type="paragraph" w:styleId="3">
    <w:name w:val="heading 2"/>
    <w:basedOn w:val="1"/>
    <w:next w:val="1"/>
    <w:link w:val="42"/>
    <w:unhideWhenUsed/>
    <w:qFormat/>
    <w:uiPriority w:val="9"/>
    <w:pPr>
      <w:keepNext/>
      <w:keepLines/>
      <w:numPr>
        <w:ilvl w:val="1"/>
        <w:numId w:val="1"/>
      </w:numPr>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3"/>
    <w:unhideWhenUsed/>
    <w:qFormat/>
    <w:uiPriority w:val="9"/>
    <w:pPr>
      <w:keepNext/>
      <w:keepLines/>
      <w:numPr>
        <w:ilvl w:val="2"/>
        <w:numId w:val="1"/>
      </w:numPr>
      <w:spacing w:before="260" w:after="260" w:line="416" w:lineRule="auto"/>
      <w:outlineLvl w:val="2"/>
    </w:pPr>
    <w:rPr>
      <w:b/>
      <w:bCs/>
      <w:sz w:val="32"/>
      <w:szCs w:val="32"/>
    </w:rPr>
  </w:style>
  <w:style w:type="paragraph" w:styleId="5">
    <w:name w:val="heading 4"/>
    <w:basedOn w:val="1"/>
    <w:next w:val="1"/>
    <w:link w:val="44"/>
    <w:semiHidden/>
    <w:unhideWhenUsed/>
    <w:qFormat/>
    <w:uiPriority w:val="9"/>
    <w:pPr>
      <w:keepNext/>
      <w:keepLines/>
      <w:numPr>
        <w:ilvl w:val="3"/>
        <w:numId w:val="1"/>
      </w:numPr>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45"/>
    <w:semiHidden/>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46"/>
    <w:semiHidden/>
    <w:unhideWhenUsed/>
    <w:qFormat/>
    <w:uiPriority w:val="9"/>
    <w:pPr>
      <w:keepNext/>
      <w:keepLines/>
      <w:numPr>
        <w:ilvl w:val="5"/>
        <w:numId w:val="1"/>
      </w:numPr>
      <w:spacing w:before="240" w:after="64" w:line="320" w:lineRule="auto"/>
      <w:outlineLvl w:val="5"/>
    </w:pPr>
    <w:rPr>
      <w:rFonts w:asciiTheme="majorHAnsi" w:hAnsiTheme="majorHAnsi" w:eastAsiaTheme="majorEastAsia" w:cstheme="majorBidi"/>
      <w:b/>
      <w:bCs/>
      <w:sz w:val="24"/>
      <w:szCs w:val="24"/>
    </w:rPr>
  </w:style>
  <w:style w:type="paragraph" w:styleId="8">
    <w:name w:val="heading 7"/>
    <w:basedOn w:val="1"/>
    <w:next w:val="1"/>
    <w:link w:val="47"/>
    <w:semiHidden/>
    <w:unhideWhenUsed/>
    <w:qFormat/>
    <w:uiPriority w:val="9"/>
    <w:pPr>
      <w:keepNext/>
      <w:keepLines/>
      <w:numPr>
        <w:ilvl w:val="6"/>
        <w:numId w:val="1"/>
      </w:numPr>
      <w:spacing w:before="240" w:after="64" w:line="320" w:lineRule="auto"/>
      <w:outlineLvl w:val="6"/>
    </w:pPr>
    <w:rPr>
      <w:b/>
      <w:bCs/>
      <w:sz w:val="24"/>
      <w:szCs w:val="24"/>
    </w:rPr>
  </w:style>
  <w:style w:type="paragraph" w:styleId="9">
    <w:name w:val="heading 8"/>
    <w:basedOn w:val="1"/>
    <w:next w:val="1"/>
    <w:link w:val="48"/>
    <w:semiHidden/>
    <w:unhideWhenUsed/>
    <w:qFormat/>
    <w:uiPriority w:val="9"/>
    <w:pPr>
      <w:keepNext/>
      <w:keepLines/>
      <w:numPr>
        <w:ilvl w:val="7"/>
        <w:numId w:val="1"/>
      </w:numPr>
      <w:spacing w:before="240" w:after="64" w:line="320" w:lineRule="auto"/>
      <w:outlineLvl w:val="7"/>
    </w:pPr>
    <w:rPr>
      <w:rFonts w:asciiTheme="majorHAnsi" w:hAnsiTheme="majorHAnsi" w:eastAsiaTheme="majorEastAsia" w:cstheme="majorBidi"/>
      <w:sz w:val="24"/>
      <w:szCs w:val="24"/>
    </w:rPr>
  </w:style>
  <w:style w:type="paragraph" w:styleId="10">
    <w:name w:val="heading 9"/>
    <w:basedOn w:val="1"/>
    <w:next w:val="1"/>
    <w:link w:val="49"/>
    <w:semiHidden/>
    <w:unhideWhenUsed/>
    <w:qFormat/>
    <w:uiPriority w:val="9"/>
    <w:pPr>
      <w:keepNext/>
      <w:keepLines/>
      <w:numPr>
        <w:ilvl w:val="8"/>
        <w:numId w:val="1"/>
      </w:numPr>
      <w:spacing w:before="240" w:after="64" w:line="320" w:lineRule="auto"/>
      <w:outlineLvl w:val="8"/>
    </w:pPr>
    <w:rPr>
      <w:rFonts w:asciiTheme="majorHAnsi" w:hAnsiTheme="majorHAnsi" w:eastAsiaTheme="majorEastAsia" w:cstheme="majorBidi"/>
      <w:szCs w:val="21"/>
    </w:rPr>
  </w:style>
  <w:style w:type="character" w:default="1" w:styleId="32">
    <w:name w:val="Default Paragraph Font"/>
    <w:semiHidden/>
    <w:unhideWhenUsed/>
    <w:qFormat/>
    <w:uiPriority w:val="1"/>
  </w:style>
  <w:style w:type="table" w:default="1" w:styleId="30">
    <w:name w:val="Normal Table"/>
    <w:semiHidden/>
    <w:unhideWhenUsed/>
    <w:qFormat/>
    <w:uiPriority w:val="99"/>
    <w:pPr>
      <w:keepNext w:val="0"/>
      <w:keepLines w:val="0"/>
      <w:widowControl/>
      <w:suppressLineNumbers w:val="0"/>
      <w:spacing w:before="0" w:beforeAutospacing="0" w:after="0" w:afterAutospacing="0"/>
      <w:ind w:left="0" w:right="0"/>
    </w:pPr>
    <w:rPr>
      <w:rFonts w:hint="eastAsia" w:ascii="等线" w:hAnsi="等线" w:eastAsia="等线" w:cs="等线"/>
      <w:sz w:val="20"/>
      <w:szCs w:val="20"/>
    </w:rPr>
    <w:tblPr>
      <w:tblCellMar>
        <w:top w:w="0" w:type="dxa"/>
        <w:left w:w="108" w:type="dxa"/>
        <w:bottom w:w="0" w:type="dxa"/>
        <w:right w:w="108" w:type="dxa"/>
      </w:tblCellMar>
    </w:tblPr>
  </w:style>
  <w:style w:type="paragraph" w:styleId="11">
    <w:name w:val="toc 7"/>
    <w:basedOn w:val="1"/>
    <w:next w:val="1"/>
    <w:unhideWhenUsed/>
    <w:qFormat/>
    <w:uiPriority w:val="39"/>
    <w:pPr>
      <w:ind w:left="2520" w:leftChars="1200"/>
    </w:pPr>
  </w:style>
  <w:style w:type="paragraph" w:styleId="12">
    <w:name w:val="annotation text"/>
    <w:basedOn w:val="1"/>
    <w:link w:val="52"/>
    <w:semiHidden/>
    <w:unhideWhenUsed/>
    <w:qFormat/>
    <w:uiPriority w:val="99"/>
    <w:pPr>
      <w:jc w:val="left"/>
    </w:pPr>
  </w:style>
  <w:style w:type="paragraph" w:styleId="13">
    <w:name w:val="toc 5"/>
    <w:basedOn w:val="1"/>
    <w:next w:val="1"/>
    <w:unhideWhenUsed/>
    <w:qFormat/>
    <w:uiPriority w:val="39"/>
    <w:pPr>
      <w:ind w:left="1680" w:leftChars="800"/>
    </w:pPr>
  </w:style>
  <w:style w:type="paragraph" w:styleId="14">
    <w:name w:val="toc 3"/>
    <w:basedOn w:val="1"/>
    <w:next w:val="1"/>
    <w:unhideWhenUsed/>
    <w:qFormat/>
    <w:uiPriority w:val="39"/>
    <w:pPr>
      <w:ind w:left="840" w:leftChars="400"/>
    </w:pPr>
  </w:style>
  <w:style w:type="paragraph" w:styleId="15">
    <w:name w:val="Plain Text"/>
    <w:basedOn w:val="1"/>
    <w:qFormat/>
    <w:uiPriority w:val="0"/>
    <w:rPr>
      <w:rFonts w:ascii="宋体" w:hAnsi="Courier New"/>
      <w:szCs w:val="20"/>
      <w:lang w:bidi="he-IL"/>
    </w:rPr>
  </w:style>
  <w:style w:type="paragraph" w:styleId="16">
    <w:name w:val="toc 8"/>
    <w:basedOn w:val="1"/>
    <w:next w:val="1"/>
    <w:unhideWhenUsed/>
    <w:qFormat/>
    <w:uiPriority w:val="39"/>
    <w:pPr>
      <w:ind w:left="2940" w:leftChars="1400"/>
    </w:pPr>
  </w:style>
  <w:style w:type="paragraph" w:styleId="17">
    <w:name w:val="Balloon Text"/>
    <w:basedOn w:val="1"/>
    <w:link w:val="51"/>
    <w:semiHidden/>
    <w:unhideWhenUsed/>
    <w:qFormat/>
    <w:uiPriority w:val="99"/>
    <w:rPr>
      <w:sz w:val="18"/>
      <w:szCs w:val="18"/>
    </w:rPr>
  </w:style>
  <w:style w:type="paragraph" w:styleId="18">
    <w:name w:val="footer"/>
    <w:basedOn w:val="1"/>
    <w:link w:val="56"/>
    <w:unhideWhenUsed/>
    <w:qFormat/>
    <w:uiPriority w:val="99"/>
    <w:pPr>
      <w:tabs>
        <w:tab w:val="center" w:pos="4153"/>
        <w:tab w:val="right" w:pos="8306"/>
      </w:tabs>
      <w:snapToGrid w:val="0"/>
      <w:jc w:val="left"/>
    </w:pPr>
    <w:rPr>
      <w:sz w:val="18"/>
      <w:szCs w:val="18"/>
    </w:rPr>
  </w:style>
  <w:style w:type="paragraph" w:styleId="19">
    <w:name w:val="header"/>
    <w:basedOn w:val="1"/>
    <w:link w:val="55"/>
    <w:unhideWhenUsed/>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unhideWhenUsed/>
    <w:qFormat/>
    <w:uiPriority w:val="39"/>
    <w:pPr>
      <w:tabs>
        <w:tab w:val="right" w:leader="dot" w:pos="8296"/>
      </w:tabs>
    </w:pPr>
  </w:style>
  <w:style w:type="paragraph" w:styleId="21">
    <w:name w:val="toc 4"/>
    <w:basedOn w:val="1"/>
    <w:next w:val="1"/>
    <w:unhideWhenUsed/>
    <w:qFormat/>
    <w:uiPriority w:val="39"/>
    <w:pPr>
      <w:ind w:left="1260" w:leftChars="600"/>
    </w:pPr>
  </w:style>
  <w:style w:type="paragraph" w:styleId="22">
    <w:name w:val="Subtitle"/>
    <w:basedOn w:val="1"/>
    <w:next w:val="1"/>
    <w:link w:val="40"/>
    <w:qFormat/>
    <w:uiPriority w:val="11"/>
    <w:pPr>
      <w:spacing w:before="240" w:after="60" w:line="312" w:lineRule="auto"/>
      <w:jc w:val="center"/>
      <w:outlineLvl w:val="1"/>
    </w:pPr>
    <w:rPr>
      <w:b/>
      <w:bCs/>
      <w:kern w:val="28"/>
      <w:sz w:val="32"/>
      <w:szCs w:val="32"/>
    </w:rPr>
  </w:style>
  <w:style w:type="paragraph" w:styleId="23">
    <w:name w:val="toc 6"/>
    <w:basedOn w:val="1"/>
    <w:next w:val="1"/>
    <w:unhideWhenUsed/>
    <w:qFormat/>
    <w:uiPriority w:val="39"/>
    <w:pPr>
      <w:ind w:left="2100" w:leftChars="1000"/>
    </w:pPr>
  </w:style>
  <w:style w:type="paragraph" w:styleId="24">
    <w:name w:val="toc 2"/>
    <w:basedOn w:val="1"/>
    <w:next w:val="1"/>
    <w:unhideWhenUsed/>
    <w:qFormat/>
    <w:uiPriority w:val="39"/>
    <w:pPr>
      <w:ind w:left="420" w:leftChars="200"/>
    </w:pPr>
  </w:style>
  <w:style w:type="paragraph" w:styleId="25">
    <w:name w:val="toc 9"/>
    <w:basedOn w:val="1"/>
    <w:next w:val="1"/>
    <w:unhideWhenUsed/>
    <w:qFormat/>
    <w:uiPriority w:val="39"/>
    <w:pPr>
      <w:ind w:left="3360" w:leftChars="1600"/>
    </w:pPr>
  </w:style>
  <w:style w:type="paragraph" w:styleId="26">
    <w:name w:val="HTML Preformatted"/>
    <w:basedOn w:val="1"/>
    <w:link w:val="59"/>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27">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paragraph" w:styleId="28">
    <w:name w:val="Title"/>
    <w:basedOn w:val="1"/>
    <w:next w:val="1"/>
    <w:link w:val="38"/>
    <w:qFormat/>
    <w:uiPriority w:val="10"/>
    <w:pPr>
      <w:spacing w:before="240" w:after="60"/>
      <w:jc w:val="center"/>
      <w:outlineLvl w:val="0"/>
    </w:pPr>
    <w:rPr>
      <w:rFonts w:asciiTheme="majorHAnsi" w:hAnsiTheme="majorHAnsi" w:eastAsiaTheme="majorEastAsia" w:cstheme="majorBidi"/>
      <w:b/>
      <w:bCs/>
      <w:sz w:val="32"/>
      <w:szCs w:val="32"/>
    </w:rPr>
  </w:style>
  <w:style w:type="paragraph" w:styleId="29">
    <w:name w:val="annotation subject"/>
    <w:basedOn w:val="12"/>
    <w:next w:val="12"/>
    <w:link w:val="53"/>
    <w:semiHidden/>
    <w:unhideWhenUsed/>
    <w:qFormat/>
    <w:uiPriority w:val="99"/>
    <w:rPr>
      <w:b/>
      <w:bCs/>
    </w:rPr>
  </w:style>
  <w:style w:type="table" w:styleId="31">
    <w:name w:val="Table Grid"/>
    <w:basedOn w:val="3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3">
    <w:name w:val="Strong"/>
    <w:basedOn w:val="32"/>
    <w:qFormat/>
    <w:uiPriority w:val="22"/>
    <w:rPr>
      <w:b/>
      <w:bCs/>
    </w:rPr>
  </w:style>
  <w:style w:type="character" w:styleId="34">
    <w:name w:val="page number"/>
    <w:basedOn w:val="32"/>
    <w:qFormat/>
    <w:uiPriority w:val="0"/>
  </w:style>
  <w:style w:type="character" w:styleId="35">
    <w:name w:val="Hyperlink"/>
    <w:basedOn w:val="32"/>
    <w:unhideWhenUsed/>
    <w:qFormat/>
    <w:uiPriority w:val="99"/>
    <w:rPr>
      <w:color w:val="0563C1" w:themeColor="hyperlink"/>
      <w:u w:val="single"/>
      <w14:textFill>
        <w14:solidFill>
          <w14:schemeClr w14:val="hlink"/>
        </w14:solidFill>
      </w14:textFill>
    </w:rPr>
  </w:style>
  <w:style w:type="character" w:styleId="36">
    <w:name w:val="HTML Code"/>
    <w:basedOn w:val="32"/>
    <w:semiHidden/>
    <w:unhideWhenUsed/>
    <w:qFormat/>
    <w:uiPriority w:val="99"/>
    <w:rPr>
      <w:rFonts w:ascii="宋体" w:hAnsi="宋体" w:eastAsia="宋体" w:cs="宋体"/>
      <w:sz w:val="24"/>
      <w:szCs w:val="24"/>
    </w:rPr>
  </w:style>
  <w:style w:type="character" w:styleId="37">
    <w:name w:val="annotation reference"/>
    <w:basedOn w:val="32"/>
    <w:unhideWhenUsed/>
    <w:qFormat/>
    <w:uiPriority w:val="99"/>
    <w:rPr>
      <w:sz w:val="21"/>
      <w:szCs w:val="21"/>
    </w:rPr>
  </w:style>
  <w:style w:type="character" w:customStyle="1" w:styleId="38">
    <w:name w:val="标题 字符"/>
    <w:basedOn w:val="32"/>
    <w:link w:val="28"/>
    <w:qFormat/>
    <w:uiPriority w:val="10"/>
    <w:rPr>
      <w:rFonts w:asciiTheme="majorHAnsi" w:hAnsiTheme="majorHAnsi" w:eastAsiaTheme="majorEastAsia" w:cstheme="majorBidi"/>
      <w:b/>
      <w:bCs/>
      <w:sz w:val="32"/>
      <w:szCs w:val="32"/>
    </w:rPr>
  </w:style>
  <w:style w:type="paragraph" w:styleId="39">
    <w:name w:val="List Paragraph"/>
    <w:basedOn w:val="1"/>
    <w:qFormat/>
    <w:uiPriority w:val="34"/>
    <w:pPr>
      <w:ind w:firstLine="420" w:firstLineChars="200"/>
    </w:pPr>
  </w:style>
  <w:style w:type="character" w:customStyle="1" w:styleId="40">
    <w:name w:val="副标题 字符"/>
    <w:basedOn w:val="32"/>
    <w:link w:val="22"/>
    <w:qFormat/>
    <w:uiPriority w:val="11"/>
    <w:rPr>
      <w:b/>
      <w:bCs/>
      <w:kern w:val="28"/>
      <w:sz w:val="32"/>
      <w:szCs w:val="32"/>
    </w:rPr>
  </w:style>
  <w:style w:type="character" w:customStyle="1" w:styleId="41">
    <w:name w:val="标题 1 字符"/>
    <w:basedOn w:val="32"/>
    <w:link w:val="2"/>
    <w:qFormat/>
    <w:uiPriority w:val="9"/>
    <w:rPr>
      <w:b/>
      <w:bCs/>
      <w:kern w:val="44"/>
      <w:sz w:val="44"/>
      <w:szCs w:val="44"/>
    </w:rPr>
  </w:style>
  <w:style w:type="character" w:customStyle="1" w:styleId="42">
    <w:name w:val="标题 2 字符"/>
    <w:basedOn w:val="32"/>
    <w:link w:val="3"/>
    <w:qFormat/>
    <w:uiPriority w:val="9"/>
    <w:rPr>
      <w:rFonts w:asciiTheme="majorHAnsi" w:hAnsiTheme="majorHAnsi" w:eastAsiaTheme="majorEastAsia" w:cstheme="majorBidi"/>
      <w:b/>
      <w:bCs/>
      <w:sz w:val="32"/>
      <w:szCs w:val="32"/>
    </w:rPr>
  </w:style>
  <w:style w:type="character" w:customStyle="1" w:styleId="43">
    <w:name w:val="标题 3 字符"/>
    <w:basedOn w:val="32"/>
    <w:link w:val="4"/>
    <w:qFormat/>
    <w:uiPriority w:val="9"/>
    <w:rPr>
      <w:b/>
      <w:bCs/>
      <w:sz w:val="32"/>
      <w:szCs w:val="32"/>
    </w:rPr>
  </w:style>
  <w:style w:type="character" w:customStyle="1" w:styleId="44">
    <w:name w:val="标题 4 字符"/>
    <w:basedOn w:val="32"/>
    <w:link w:val="5"/>
    <w:semiHidden/>
    <w:qFormat/>
    <w:uiPriority w:val="9"/>
    <w:rPr>
      <w:rFonts w:asciiTheme="majorHAnsi" w:hAnsiTheme="majorHAnsi" w:eastAsiaTheme="majorEastAsia" w:cstheme="majorBidi"/>
      <w:b/>
      <w:bCs/>
      <w:sz w:val="28"/>
      <w:szCs w:val="28"/>
    </w:rPr>
  </w:style>
  <w:style w:type="character" w:customStyle="1" w:styleId="45">
    <w:name w:val="标题 5 字符"/>
    <w:basedOn w:val="32"/>
    <w:link w:val="6"/>
    <w:semiHidden/>
    <w:qFormat/>
    <w:uiPriority w:val="9"/>
    <w:rPr>
      <w:b/>
      <w:bCs/>
      <w:sz w:val="28"/>
      <w:szCs w:val="28"/>
    </w:rPr>
  </w:style>
  <w:style w:type="character" w:customStyle="1" w:styleId="46">
    <w:name w:val="标题 6 字符"/>
    <w:basedOn w:val="32"/>
    <w:link w:val="7"/>
    <w:semiHidden/>
    <w:qFormat/>
    <w:uiPriority w:val="9"/>
    <w:rPr>
      <w:rFonts w:asciiTheme="majorHAnsi" w:hAnsiTheme="majorHAnsi" w:eastAsiaTheme="majorEastAsia" w:cstheme="majorBidi"/>
      <w:b/>
      <w:bCs/>
      <w:sz w:val="24"/>
      <w:szCs w:val="24"/>
    </w:rPr>
  </w:style>
  <w:style w:type="character" w:customStyle="1" w:styleId="47">
    <w:name w:val="标题 7 字符"/>
    <w:basedOn w:val="32"/>
    <w:link w:val="8"/>
    <w:semiHidden/>
    <w:qFormat/>
    <w:uiPriority w:val="9"/>
    <w:rPr>
      <w:b/>
      <w:bCs/>
      <w:sz w:val="24"/>
      <w:szCs w:val="24"/>
    </w:rPr>
  </w:style>
  <w:style w:type="character" w:customStyle="1" w:styleId="48">
    <w:name w:val="标题 8 字符"/>
    <w:basedOn w:val="32"/>
    <w:link w:val="9"/>
    <w:semiHidden/>
    <w:qFormat/>
    <w:uiPriority w:val="9"/>
    <w:rPr>
      <w:rFonts w:asciiTheme="majorHAnsi" w:hAnsiTheme="majorHAnsi" w:eastAsiaTheme="majorEastAsia" w:cstheme="majorBidi"/>
      <w:sz w:val="24"/>
      <w:szCs w:val="24"/>
    </w:rPr>
  </w:style>
  <w:style w:type="character" w:customStyle="1" w:styleId="49">
    <w:name w:val="标题 9 字符"/>
    <w:basedOn w:val="32"/>
    <w:link w:val="10"/>
    <w:semiHidden/>
    <w:qFormat/>
    <w:uiPriority w:val="9"/>
    <w:rPr>
      <w:rFonts w:asciiTheme="majorHAnsi" w:hAnsiTheme="majorHAnsi" w:eastAsiaTheme="majorEastAsia" w:cstheme="majorBidi"/>
      <w:szCs w:val="21"/>
    </w:rPr>
  </w:style>
  <w:style w:type="paragraph" w:customStyle="1" w:styleId="50">
    <w:name w:val="TOC 标题1"/>
    <w:basedOn w:val="2"/>
    <w:next w:val="1"/>
    <w:unhideWhenUsed/>
    <w:qFormat/>
    <w:uiPriority w:val="39"/>
    <w:pPr>
      <w:widowControl/>
      <w:numPr>
        <w:numId w:val="0"/>
      </w:numPr>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51">
    <w:name w:val="批注框文本 字符"/>
    <w:basedOn w:val="32"/>
    <w:link w:val="17"/>
    <w:semiHidden/>
    <w:qFormat/>
    <w:uiPriority w:val="99"/>
    <w:rPr>
      <w:sz w:val="18"/>
      <w:szCs w:val="18"/>
    </w:rPr>
  </w:style>
  <w:style w:type="character" w:customStyle="1" w:styleId="52">
    <w:name w:val="批注文字 字符"/>
    <w:basedOn w:val="32"/>
    <w:link w:val="12"/>
    <w:semiHidden/>
    <w:qFormat/>
    <w:uiPriority w:val="99"/>
  </w:style>
  <w:style w:type="character" w:customStyle="1" w:styleId="53">
    <w:name w:val="批注主题 字符"/>
    <w:basedOn w:val="52"/>
    <w:link w:val="29"/>
    <w:semiHidden/>
    <w:qFormat/>
    <w:uiPriority w:val="99"/>
    <w:rPr>
      <w:b/>
      <w:bCs/>
    </w:rPr>
  </w:style>
  <w:style w:type="paragraph" w:customStyle="1" w:styleId="54">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55">
    <w:name w:val="页眉 字符"/>
    <w:basedOn w:val="32"/>
    <w:link w:val="19"/>
    <w:qFormat/>
    <w:uiPriority w:val="99"/>
    <w:rPr>
      <w:sz w:val="18"/>
      <w:szCs w:val="18"/>
    </w:rPr>
  </w:style>
  <w:style w:type="character" w:customStyle="1" w:styleId="56">
    <w:name w:val="页脚 字符"/>
    <w:basedOn w:val="32"/>
    <w:link w:val="18"/>
    <w:qFormat/>
    <w:uiPriority w:val="99"/>
    <w:rPr>
      <w:sz w:val="18"/>
      <w:szCs w:val="18"/>
    </w:rPr>
  </w:style>
  <w:style w:type="character" w:customStyle="1" w:styleId="57">
    <w:name w:val="批注文字 字符1"/>
    <w:semiHidden/>
    <w:qFormat/>
    <w:locked/>
    <w:uiPriority w:val="99"/>
    <w:rPr>
      <w:rFonts w:ascii="Calibri" w:hAnsi="Calibri" w:eastAsia="宋体" w:cs="Calibri"/>
      <w:kern w:val="2"/>
      <w:sz w:val="21"/>
      <w:szCs w:val="21"/>
      <w:lang w:val="en-US" w:eastAsia="zh-CN"/>
    </w:rPr>
  </w:style>
  <w:style w:type="character" w:customStyle="1" w:styleId="58">
    <w:name w:val="未处理的提及1"/>
    <w:basedOn w:val="32"/>
    <w:semiHidden/>
    <w:unhideWhenUsed/>
    <w:qFormat/>
    <w:uiPriority w:val="99"/>
    <w:rPr>
      <w:color w:val="605E5C"/>
      <w:shd w:val="clear" w:color="auto" w:fill="E1DFDD"/>
    </w:rPr>
  </w:style>
  <w:style w:type="character" w:customStyle="1" w:styleId="59">
    <w:name w:val="HTML 预设格式 字符"/>
    <w:basedOn w:val="32"/>
    <w:link w:val="26"/>
    <w:semiHidden/>
    <w:qFormat/>
    <w:uiPriority w:val="99"/>
    <w:rPr>
      <w:rFonts w:ascii="宋体" w:hAnsi="宋体" w:eastAsia="宋体" w:cs="宋体"/>
      <w:kern w:val="0"/>
      <w:sz w:val="24"/>
      <w:szCs w:val="24"/>
    </w:rPr>
  </w:style>
  <w:style w:type="character" w:customStyle="1" w:styleId="60">
    <w:name w:val="token"/>
    <w:basedOn w:val="32"/>
    <w:qFormat/>
    <w:uiPriority w:val="0"/>
  </w:style>
  <w:style w:type="paragraph" w:customStyle="1" w:styleId="61">
    <w:name w:val="exp-content-list"/>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62">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Microsoft</Company>
  <Pages>1</Pages>
  <Words>1119</Words>
  <Characters>1247</Characters>
  <Lines>1</Lines>
  <Paragraphs>1</Paragraphs>
  <TotalTime>0</TotalTime>
  <ScaleCrop>false</ScaleCrop>
  <LinksUpToDate>false</LinksUpToDate>
  <CharactersWithSpaces>1372</CharactersWithSpaces>
  <Application>WPS Office WWO_dingtalk_20240221035043-c523bba0e7</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2019-10-27T12:28:00Z</dcterms:created>
  <dc:creator>邬 乐昊</dc:creator>
  <cp:lastModifiedBy>Administrator</cp:lastModifiedBy>
  <cp:lastPrinted>2019-06-21T01:00:00Z</cp:lastPrinted>
  <dcterms:modified xsi:type="dcterms:W3CDTF">2025-10-22T18:40:37Z</dcterms:modified>
  <dc:title>ZYMED-PACS  医学影像存储与传输系统软件 系统部署说明书</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KSOTemplateDocerSaveRecord">
    <vt:lpwstr>eyJoZGlkIjoiYTBiMjcxOGRkNzYyMmI4MDdlYmRkOGQ3MzIwZDMwZjQifQ==</vt:lpwstr>
  </property>
  <property fmtid="{D5CDD505-2E9C-101B-9397-08002B2CF9AE}" pid="4" name="ICV">
    <vt:lpwstr>FBA4B16ECB414DC3A8D65E36207AEA13_12</vt:lpwstr>
  </property>
</Properties>
</file>